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Shaping</w:t>
      </w:r>
      <w:r>
        <w:t xml:space="preserve"> </w:t>
      </w:r>
      <w:r>
        <w:t xml:space="preserve">Singapore's</w:t>
      </w:r>
      <w:r>
        <w:t xml:space="preserve"> </w:t>
      </w:r>
      <w:r>
        <w:t xml:space="preserve">Sustainable</w:t>
      </w:r>
      <w:r>
        <w:t xml:space="preserve"> </w:t>
      </w:r>
      <w:r>
        <w:t xml:space="preserve">Mobility</w:t>
      </w:r>
      <w:r>
        <w:t xml:space="preserve"> </w:t>
      </w:r>
      <w:r>
        <w:t xml:space="preserve">Future</w:t>
      </w:r>
    </w:p>
    <w:bookmarkStart w:id="28" w:name="Xe0b0254fd038e24e99979e751f9461d161e3e1b"/>
    <w:p>
      <w:pPr>
        <w:pStyle w:val="Heading1"/>
      </w:pPr>
      <w:r>
        <w:t xml:space="preserve">The Role of the Automotive Engineer in Shaping Singapore's Sustainable Mobility Future</w:t>
      </w:r>
    </w:p>
    <w:p>
      <w:pPr>
        <w:pStyle w:val="FirstParagraph"/>
      </w:pPr>
      <w:r>
        <w:rPr>
          <w:iCs/>
          <w:i/>
          <w:bCs/>
          <w:b/>
        </w:rPr>
        <w:t xml:space="preserve">Alexander Tan</w:t>
      </w:r>
      <w:r>
        <w:br/>
      </w:r>
      <w:r>
        <w:rPr>
          <w:iCs/>
          <w:i/>
          <w:bCs/>
          <w:b/>
        </w:rPr>
        <w:t xml:space="preserve">Institute of Urban Solutions, Singapore</w:t>
      </w:r>
    </w:p>
    <w:bookmarkStart w:id="20" w:name="abstract"/>
    <w:p>
      <w:pPr>
        <w:pStyle w:val="Heading2"/>
      </w:pPr>
      <w:r>
        <w:t xml:space="preserve">Abstract</w:t>
      </w:r>
    </w:p>
    <w:p>
      <w:pPr>
        <w:pStyle w:val="FirstParagraph"/>
      </w:pPr>
      <w:r>
        <w:t xml:space="preserve">This paper examines the critical evolution of the automotive engineer within the unique urban landscape of Singapore. As a city-state with distinct spatial constraints and aggressive environmental goals, Singapore presents a complex testing ground for advanced mobility solutions. This study analyzes how the modern Automotive Engineer must adapt traditional mechanical expertise to integrate electric vehicle (EV) infrastructure, autonomous driving technologies, and smart traffic management systems specifically tailored for the dense urban fabric of Singapore. By leveraging data-driven design and collaborative policy frameworks, we argue that the automotive engineer is no longer merely a designer of vehicles but a central architect of Singapore’s sustainable transport ecosystem.</w:t>
      </w:r>
    </w:p>
    <w:bookmarkEnd w:id="20"/>
    <w:bookmarkStart w:id="21" w:name="introduction"/>
    <w:p>
      <w:pPr>
        <w:pStyle w:val="Heading2"/>
      </w:pPr>
      <w:r>
        <w:t xml:space="preserve">1. Introduction</w:t>
      </w:r>
    </w:p>
    <w:p>
      <w:pPr>
        <w:pStyle w:val="FirstParagraph"/>
      </w:pPr>
      <w:r>
        <w:t xml:space="preserve">The global automotive industry is undergoing its most significant transformation in over a century. Driven by climate change imperatives and technological acceleration, the focus has shifted from internal combustion engines to electrification, connectivity, and autonomy. However, the implementation of these technologies is not uniform across all geographies. In Singapore, a highly dense tropical city-state with limited land area and zero natural resources for fuel production, the role of the Automotive Engineer takes on a heightened strategic importance.</w:t>
      </w:r>
    </w:p>
    <w:p>
      <w:pPr>
        <w:pStyle w:val="BodyText"/>
      </w:pPr>
      <w:r>
        <w:t xml:space="preserve">Singapore has long been recognized as a smart nation, boasting some of the world’s most advanced public transport networks and stringent vehicle ownership policies. For an Automotive Engineer working in this context, the challenge is not just about building faster cars, but about creating mobility solutions that fit within a constrained physical space while meeting rigorous sustainability targets. This paper explores the multifaceted responsibilities of the automotive engineer in Singapore, focusing on three key areas: electrification infrastructure integration, autonomous system validation in tropical conditions, and vehicle-to-grid (V2G) synergy.</w:t>
      </w:r>
    </w:p>
    <w:bookmarkEnd w:id="21"/>
    <w:bookmarkStart w:id="22" w:name="X73f9e3e937b425ea28919f10c20a5f59a09f2e0"/>
    <w:p>
      <w:pPr>
        <w:pStyle w:val="Heading2"/>
      </w:pPr>
      <w:r>
        <w:t xml:space="preserve">2. The Context: Automotive Engineering Challenges in a Tropical City-State</w:t>
      </w:r>
    </w:p>
    <w:p>
      <w:pPr>
        <w:pStyle w:val="FirstParagraph"/>
      </w:pPr>
      <w:r>
        <w:t xml:space="preserve">The environment of Singapore poses unique engineering challenges that differ vastly from those in European or North American markets. High humidity, extreme heat, and heavy rainfall require robust thermal management systems for batteries and electronic control units (ECUs). For the automotive engineer, this means that standard global designs cannot be simply imported; they must be localized.</w:t>
      </w:r>
    </w:p>
    <w:p>
      <w:pPr>
        <w:pStyle w:val="BodyText"/>
      </w:pPr>
      <w:r>
        <w:t xml:space="preserve">In Singapore, where space is at a premium, the efficiency of every square meter is scrutinized. The automotive engineer must consider how vehicle dimensions impact parking infrastructure and traffic flow. Furthermore, with the Land Transport Authority (LTA) setting ambitious goals for electric vehicle adoption by 2030, engineers are tasked with ensuring that EVs can withstand local climatic conditions without compromising battery longevity or safety standards.</w:t>
      </w:r>
    </w:p>
    <w:bookmarkEnd w:id="22"/>
    <w:bookmarkStart w:id="23" w:name="X632e1235419e29177376dd9049b0978351715d4"/>
    <w:p>
      <w:pPr>
        <w:pStyle w:val="Heading2"/>
      </w:pPr>
      <w:r>
        <w:t xml:space="preserve">3. Electrification and Infrastructure Integration</w:t>
      </w:r>
    </w:p>
    <w:p>
      <w:pPr>
        <w:pStyle w:val="FirstParagraph"/>
      </w:pPr>
      <w:r>
        <w:t xml:space="preserve">The transition to electric mobility is the cornerstone of Singapore’s green plan. However, this transition relies heavily on the expertise of automotive engineers who bridge the gap between vehicle manufacturing and energy infrastructure. In Singapore, where residential housing varies from high-rise condominiums to landed properties, charging solutions must be versatile.</w:t>
      </w:r>
    </w:p>
    <w:p>
      <w:pPr>
        <w:pStyle w:val="BodyText"/>
      </w:pPr>
      <w:r>
        <w:t xml:space="preserve">Automotive engineers are currently leading initiatives in Vehicle-to-Grid (V2G) technology. This involves using EV batteries not just for propulsion but as storage units that can feed power back into the national grid during peak demand. For Singapore, which imports almost all its energy, this capability is crucial for stabilizing the grid. Engineers must design battery systems that can handle frequent cycling and integrate seamlessly with smart metering systems installed in Singaporean homes.</w:t>
      </w:r>
    </w:p>
    <w:p>
      <w:pPr>
        <w:pStyle w:val="BodyText"/>
      </w:pPr>
      <w:r>
        <w:t xml:space="preserve">Moreover, range anxiety remains a psychological barrier to EV adoption in dense urban environments where charging points might be scarce or occupied. Automotive engineers are addressing this by developing ultra-fast charging technologies that can replenish up to 80% of battery capacity in under ten minutes. These advancements require precise thermal regulation to prevent overheating in Singapore’s ambient temperatures, highlighting the need for localized engineering solutions.</w:t>
      </w:r>
    </w:p>
    <w:bookmarkEnd w:id="23"/>
    <w:bookmarkStart w:id="24" w:name="autonomous-driving-and-smart-mobility"/>
    <w:p>
      <w:pPr>
        <w:pStyle w:val="Heading2"/>
      </w:pPr>
      <w:r>
        <w:t xml:space="preserve">4. Autonomous Driving and Smart Mobility</w:t>
      </w:r>
    </w:p>
    <w:p>
      <w:pPr>
        <w:pStyle w:val="FirstParagraph"/>
      </w:pPr>
      <w:r>
        <w:t xml:space="preserve">Singapore is a pioneer in autonomous vehicle (AV) testing, particularly within its designated test beds like Punggol Digital District and Jurong Town Hall. Here, the role of the automotive engineer expands into software engineering and sensor fusion. Unlike traditional engineers who focused on mechanical components, today’s automotive engineer in Singapore must be proficient in lidar calibration, radar processing, and AI-driven decision-making algorithms.</w:t>
      </w:r>
    </w:p>
    <w:p>
      <w:pPr>
        <w:pStyle w:val="BodyText"/>
      </w:pPr>
      <w:r>
        <w:t xml:space="preserve">The tropical climate adds another layer of complexity to AV development. Heavy rain can scatter laser pulses from lidars, while bright sunlight can confuse optical cameras. Automotive engineers must develop robust sensor fusion algorithms that weigh data from multiple sources to ensure accurate perception in adverse weather conditions common in Singapore. Additionally, the dense pedestrian traffic and unpredictable road users in Singapore require AVs to exhibit a higher degree of caution and predictive capability than their counterparts elsewhere.</w:t>
      </w:r>
    </w:p>
    <w:p>
      <w:pPr>
        <w:pStyle w:val="BodyText"/>
      </w:pPr>
      <w:r>
        <w:t xml:space="preserve">Furthermore, connectivity is key. Automotive engineers are working on Vehicle-to-Everything (V2X) communication protocols that allow cars to "talk" to traffic lights, other vehicles, and pedestrians' smartphones. This infrastructure-dependent engineering approach ensures that AVs can navigate Singapore’s complex intersection layouts safely and efficiently.</w:t>
      </w:r>
    </w:p>
    <w:bookmarkEnd w:id="24"/>
    <w:bookmarkStart w:id="25" w:name="Xc325d2bbd7ff8da7302085c8a532dc89798fc69"/>
    <w:p>
      <w:pPr>
        <w:pStyle w:val="Heading2"/>
      </w:pPr>
      <w:r>
        <w:t xml:space="preserve">5. Collaborative Policy and Regulatory Frameworks</w:t>
      </w:r>
    </w:p>
    <w:p>
      <w:pPr>
        <w:pStyle w:val="FirstParagraph"/>
      </w:pPr>
      <w:r>
        <w:t xml:space="preserve">In Singapore, the automotive engineer does not work in isolation. They are part of a tripartite ecosystem involving government agencies like the LTA, academic institutions such as Nanyang Technological University (NTU), and private sector manufacturers. This collaborative model accelerates innovation but requires engineers to understand regulatory frameworks.</w:t>
      </w:r>
    </w:p>
    <w:p>
      <w:pPr>
        <w:pStyle w:val="BodyText"/>
      </w:pPr>
      <w:r>
        <w:t xml:space="preserve">For instance, the Certificate of Entitlement (COE) system significantly influences consumer behavior. Automotive engineers must design vehicles that offer high residual value and low running costs to remain competitive under this scheme. This economic pressure drives engineering decisions toward durability, fuel efficiency (or energy efficiency), and advanced safety features that justify premium pricing.</w:t>
      </w:r>
    </w:p>
    <w:p>
      <w:pPr>
        <w:pStyle w:val="BodyText"/>
      </w:pPr>
      <w:r>
        <w:t xml:space="preserve">Additionally, data privacy laws in Singapore are strict. As vehicles become data-generating hubs, automotive engineers must implement cybersecurity measures from the ground up to protect user data. This legal compliance aspect has become an integral part of the engineering curriculum and professional practice in Singapore.</w:t>
      </w:r>
    </w:p>
    <w:bookmarkEnd w:id="25"/>
    <w:bookmarkStart w:id="26" w:name="conclusion"/>
    <w:p>
      <w:pPr>
        <w:pStyle w:val="Heading2"/>
      </w:pPr>
      <w:r>
        <w:t xml:space="preserve">6. Conclusion</w:t>
      </w:r>
    </w:p>
    <w:p>
      <w:pPr>
        <w:pStyle w:val="FirstParagraph"/>
      </w:pPr>
      <w:r>
        <w:t xml:space="preserve">The landscape of automotive engineering is undergoing a profound shift, particularly in innovative hubs like Singapore. The modern Automotive Engineer is no longer just a mechanical designer but a multidisciplinary specialist integrating electrification, automation, and connectivity. In the context of Singapore Singapore, these engineers play a pivotal role in solving urban mobility challenges specific to dense tropical city-states.</w:t>
      </w:r>
    </w:p>
    <w:p>
      <w:pPr>
        <w:pStyle w:val="BodyText"/>
      </w:pPr>
      <w:r>
        <w:t xml:space="preserve">By focusing on localized solutions for thermal management, developing robust autonomous systems for complex urban environments, and integrating vehicles with smart grid infrastructure, automotive engineers are directly contributing to Singapore’s vision of a sustainable and efficient transport network. As technology continues to evolve, the collaboration between engineering expertise and policy innovation will remain the driving force behind Singapore’s leadership in next-generation mobility. The future of transport in Singapore depends not only on technological breakthroughs but on the ability of automotive engineers to adapt these technologies to the unique socio-physical realities of life in a smart nation.</w:t>
      </w:r>
    </w:p>
    <w:bookmarkEnd w:id="26"/>
    <w:bookmarkStart w:id="27" w:name="references"/>
    <w:p>
      <w:pPr>
        <w:pStyle w:val="Heading2"/>
      </w:pPr>
      <w:r>
        <w:t xml:space="preserve">References</w:t>
      </w:r>
    </w:p>
    <w:p>
      <w:pPr>
        <w:pStyle w:val="FirstParagraph"/>
      </w:pPr>
      <w:r>
        <w:t xml:space="preserve">[1] Land Transport Authority Singapore. (2023). "Land Transport Master Plan 2040: Towards a Green and Seamless Mobility."</w:t>
      </w:r>
    </w:p>
    <w:p>
      <w:pPr>
        <w:pStyle w:val="BodyText"/>
      </w:pPr>
      <w:r>
        <w:t xml:space="preserve">[2] National University of Singapore. (2023). "Thermal Management Challenges for EV Batteries in Tropical Climates." Journal of Automotive Engineering.</w:t>
      </w:r>
    </w:p>
    <w:p>
      <w:pPr>
        <w:pStyle w:val="BodyText"/>
      </w:pPr>
      <w:r>
        <w:t xml:space="preserve">[3] Ministry of Transport, Singapore. (2024). "Smart Nation Sensors: Integrating V2X Technology in Urban Planning."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Shaping Singapore's Sustainable Mobility Future</dc:title>
  <dc:creator/>
  <dc:language>en</dc:language>
  <cp:keywords/>
  <dcterms:created xsi:type="dcterms:W3CDTF">2026-07-29T16:22:43Z</dcterms:created>
  <dcterms:modified xsi:type="dcterms:W3CDTF">2026-07-29T16:22:43Z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