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4583d5a1be741558875478ef180b330ed818b27"/>
    <w:p>
      <w:pPr>
        <w:pStyle w:val="Heading1"/>
      </w:pPr>
      <w:r>
        <w:t xml:space="preserve">The Transformation of the Automotive Engineer in the Era of Connected Intelligence</w:t>
      </w:r>
      <w:r>
        <w:br/>
      </w:r>
      <w:r>
        <w:t xml:space="preserve">A Focus on South Korea Seoul</w:t>
      </w:r>
    </w:p>
    <w:p>
      <w:pPr>
        <w:pStyle w:val="FirstParagraph"/>
      </w:pPr>
      <w:r>
        <w:rPr>
          <w:bCs/>
          <w:b/>
        </w:rPr>
        <w:t xml:space="preserve">[Author Name/Placeholder]</w:t>
      </w:r>
      <w:r>
        <w:br/>
      </w:r>
      <w:r>
        <w:t xml:space="preserve">Department of Advanced Mobility Systems</w:t>
      </w:r>
      <w:r>
        <w:br/>
      </w:r>
      <w:r>
        <w:t xml:space="preserve">Institute for Future Transportation Research, Seoul</w:t>
      </w:r>
    </w:p>
    <w:bookmarkStart w:id="20" w:name="abstract"/>
    <w:p>
      <w:pPr>
        <w:pStyle w:val="Heading3"/>
      </w:pPr>
      <w:r>
        <w:rPr>
          <w:bCs/>
          <w:b/>
        </w:rPr>
        <w:t xml:space="preserve">Abstract</w:t>
      </w:r>
    </w:p>
    <w:p>
      <w:pPr>
        <w:pStyle w:val="FirstParagraph"/>
      </w:pPr>
      <w:r>
        <w:t xml:space="preserve">The global automotive landscape is undergoing a seismic shift driven by the convergence of electrification, autonomy, connectivity, and sharing (ACES). This Conference Paper examines the pivotal role of the Automotive Engineer within this transformative period. Specifically, it focuses on South Korea Seoul as a unique epicenter for technological innovation. By analyzing the local regulatory environment, cultural adoption rates in Seoul’s dense urban infrastructure, and emerging industrial standards in South Korea Seoul's automotive hubs, this paper elucidates how modern engineers must adapt their skill sets to meet global and domestic demands. The findings suggest that the future Automotive Engineer is no longer solely a mechanical expert but a multidisciplinary architect of intelligent mobility solutions.</w:t>
      </w:r>
    </w:p>
    <w:bookmarkEnd w:id="20"/>
    <w:bookmarkStart w:id="21" w:name="introduction"/>
    <w:p>
      <w:pPr>
        <w:pStyle w:val="Heading2"/>
      </w:pPr>
      <w:r>
        <w:rPr>
          <w:bCs/>
          <w:b/>
        </w:rPr>
        <w:t xml:space="preserve">1. Introduction</w:t>
      </w:r>
    </w:p>
    <w:p>
      <w:pPr>
        <w:pStyle w:val="FirstParagraph"/>
      </w:pPr>
      <w:r>
        <w:t xml:space="preserve">The identity of the professional known as an Automotive Engineer has fundamentally changed in the 21st century. Historically, this role was confined to the optimization of internal combustion engines, chassis dynamics, and structural integrity. However, as vehicles evolve into sophisticated software-defined machines on wheels, the scope of engineering responsibility has expanded exponentially. This Conference Paper aims to provide a comprehensive overview of these evolving responsibilities through the specific lens of South Korea Seoul.</w:t>
      </w:r>
    </w:p>
    <w:p>
      <w:pPr>
        <w:pStyle w:val="BodyText"/>
      </w:pPr>
      <w:r>
        <w:t xml:space="preserve">Seoul is not merely a capital city; it is one of the most technologically advanced urban environments in the world. It serves as a living laboratory for next-generation transportation technologies. For any Automotive Engineer aspiring to lead in this field, understanding the nuances of operating within South Korea Seoul's complex ecosystem is imperative. The interplay between high-speed 5G infrastructure, rigorous government regulations on emissions and safety, and a tech-savvy population creates a unique pressure cooker for innovation.</w:t>
      </w:r>
    </w:p>
    <w:bookmarkEnd w:id="21"/>
    <w:bookmarkStart w:id="22" w:name="X3a0c3a0968124e2d05dff98754b058cff1e7d8e"/>
    <w:p>
      <w:pPr>
        <w:pStyle w:val="Heading2"/>
      </w:pPr>
      <w:r>
        <w:rPr>
          <w:bCs/>
          <w:b/>
        </w:rPr>
        <w:t xml:space="preserve">2. The Multifaceted Role of the Modern Automotive Engineer</w:t>
      </w:r>
    </w:p>
    <w:p>
      <w:pPr>
        <w:pStyle w:val="FirstParagraph"/>
      </w:pPr>
      <w:r>
        <w:t xml:space="preserve">To understand the impact on South Korea Seoul, one must first define what an Automotive Engineer does today. The traditional silos of mechanical, electrical, and software engineering have collapsed into integrated teams.</w:t>
      </w:r>
    </w:p>
    <w:p>
      <w:pPr>
        <w:numPr>
          <w:ilvl w:val="0"/>
          <w:numId w:val="1001"/>
        </w:numPr>
        <w:pStyle w:val="Compact"/>
      </w:pPr>
      <w:r>
        <w:rPr>
          <w:bCs/>
          <w:b/>
        </w:rPr>
        <w:t xml:space="preserve">Data Science Integration:</w:t>
      </w:r>
      <w:r>
        <w:t xml:space="preserve"> </w:t>
      </w:r>
      <w:r>
        <w:t xml:space="preserve">An Automotive Engineer must now possess literacy in big data analytics to process information from vehicle-to-everything (V2X) communication systems.</w:t>
      </w:r>
    </w:p>
    <w:p>
      <w:pPr>
        <w:numPr>
          <w:ilvl w:val="0"/>
          <w:numId w:val="1001"/>
        </w:numPr>
        <w:pStyle w:val="Compact"/>
      </w:pPr>
      <w:r>
        <w:rPr>
          <w:bCs/>
          <w:b/>
        </w:rPr>
        <w:t xml:space="preserve">Sustainability Engineering:</w:t>
      </w:r>
      <w:r>
        <w:t xml:space="preserve"> </w:t>
      </w:r>
      <w:r>
        <w:t xml:space="preserve">With global climate goals in mind, the engineer is responsible for lifecycle analysis of batteries and recyclable materials.</w:t>
      </w:r>
    </w:p>
    <w:p>
      <w:pPr>
        <w:numPr>
          <w:ilvl w:val="0"/>
          <w:numId w:val="1001"/>
        </w:numPr>
        <w:pStyle w:val="Compact"/>
      </w:pPr>
      <w:r>
        <w:rPr>
          <w:bCs/>
          <w:b/>
        </w:rPr>
        <w:t xml:space="preserve">Cybersecurity:</w:t>
      </w:r>
      <w:r>
        <w:t xml:space="preserve"> </w:t>
      </w:r>
      <w:r>
        <w:t xml:space="preserve">As cars become connected nodes in the internet of things (IoT), protecting them from digital threats is now a primary engineering mandate.</w:t>
      </w:r>
    </w:p>
    <w:p>
      <w:pPr>
        <w:pStyle w:val="FirstParagraph"/>
      </w:pPr>
      <w:r>
        <w:t xml:space="preserve">This multidisciplinary requirement is particularly acute when discussing the context of South Korea Seoul. The city demands solutions that are not only technologically superior but also seamlessly integrated into existing smart city frameworks.</w:t>
      </w:r>
    </w:p>
    <w:bookmarkEnd w:id="22"/>
    <w:bookmarkStart w:id="26" w:name="Xd71e26e5ba2f4204cce365924ff4f88166af2a4"/>
    <w:p>
      <w:pPr>
        <w:pStyle w:val="Heading2"/>
      </w:pPr>
      <w:r>
        <w:rPr>
          <w:bCs/>
          <w:b/>
        </w:rPr>
        <w:t xml:space="preserve">3. Strategic Implications for Automotive Engineers in South Korea Seoul</w:t>
      </w:r>
    </w:p>
    <w:p>
      <w:pPr>
        <w:pStyle w:val="FirstParagraph"/>
      </w:pPr>
      <w:r>
        <w:t xml:space="preserve">The specific geographic and economic context of South Korea Seoul imposes distinct challenges and opportunities on the Automotive Engineer. We analyze three critical pillars below.</w:t>
      </w:r>
    </w:p>
    <w:bookmarkStart w:id="23" w:name="urban-density-and-mobility-efficiency"/>
    <w:p>
      <w:pPr>
        <w:pStyle w:val="Heading3"/>
      </w:pPr>
      <w:r>
        <w:rPr>
          <w:bCs/>
          <w:b/>
        </w:rPr>
        <w:t xml:space="preserve">3.1 Urban Density and Mobility Efficiency</w:t>
      </w:r>
    </w:p>
    <w:p>
      <w:pPr>
        <w:pStyle w:val="FirstParagraph"/>
      </w:pPr>
      <w:r>
        <w:t xml:space="preserve">In South Korea Seoul, urban planning is characterized by high-density vertical living and extensive public transit networks. However, the demand for private mobility remains high. The Automotive Engineer here must design vehicles that are compact yet spacious enough to meet family needs, while integrating perfectly with autonomous driving systems that navigate narrow alleys and complex intersections typical of older Seoul districts.</w:t>
      </w:r>
    </w:p>
    <w:p>
      <w:pPr>
        <w:pStyle w:val="BodyText"/>
      </w:pPr>
      <w:r>
        <w:t xml:space="preserve">The engineer must prioritize algorithmic precision in autonomous navigation. In South Korea Seoul's fast-paced environment, a delay of milliseconds can have significant consequences. Therefore, the Automotive Engineer plays a critical role in refining real-time decision-making algorithms that allow vehicles to interact safely with pedestrians and other traffic.</w:t>
      </w:r>
    </w:p>
    <w:bookmarkEnd w:id="23"/>
    <w:bookmarkStart w:id="24" w:name="electrification-and-green-energy"/>
    <w:p>
      <w:pPr>
        <w:pStyle w:val="Heading3"/>
      </w:pPr>
      <w:r>
        <w:rPr>
          <w:bCs/>
          <w:b/>
        </w:rPr>
        <w:t xml:space="preserve">3.2 Electrification and Green Energy</w:t>
      </w:r>
    </w:p>
    <w:p>
      <w:pPr>
        <w:pStyle w:val="FirstParagraph"/>
      </w:pPr>
      <w:r>
        <w:t xml:space="preserve">South Korea Seoul is aggressively pursuing carbon neutrality goals. The government has set ambitious targets for the adoption of electric vehicles (EVs). For the Automotive Engineer, this means mastering battery thermal management systems, optimizing regenerative braking mechanisms, and reducing energy consumption without compromising performance.</w:t>
      </w:r>
    </w:p>
    <w:p>
      <w:pPr>
        <w:pStyle w:val="BodyText"/>
      </w:pPr>
      <w:r>
        <w:t xml:space="preserve">The integration of vehicle-to-grid (V2G) technology is particularly relevant in South Korea Seoul. Engineers are developing systems that allow electric vehicles to act as mobile power stations during peak demand hours, contributing to the stability of the national grid. This requires a deep understanding of electrical engineering principles alongside traditional automotive mechanics.</w:t>
      </w:r>
    </w:p>
    <w:bookmarkEnd w:id="24"/>
    <w:bookmarkStart w:id="25" w:name="cultural-and-technological-integration"/>
    <w:p>
      <w:pPr>
        <w:pStyle w:val="Heading3"/>
      </w:pPr>
      <w:r>
        <w:rPr>
          <w:bCs/>
          <w:b/>
        </w:rPr>
        <w:t xml:space="preserve">3.3 Cultural and Technological Integration</w:t>
      </w:r>
    </w:p>
    <w:p>
      <w:pPr>
        <w:pStyle w:val="FirstParagraph"/>
      </w:pPr>
      <w:r>
        <w:t xml:space="preserve">The population in South Korea Seoul is among the most connected in the world. Consumer expectations for infotainment, connectivity features, and user experience (UX) are exceptionally high. The Automotive Engineer must collaborate closely with UX designers to ensure that digital interfaces are intuitive and safe. The emphasis is on creating a seamless "digital cocoon" for the driver, where information is presented without distraction.</w:t>
      </w:r>
    </w:p>
    <w:p>
      <w:pPr>
        <w:pStyle w:val="BodyText"/>
      </w:pPr>
      <w:r>
        <w:t xml:space="preserve">Furthermore, the cultural value placed on technology means that South Korea Seoul is often the first market to test new automotive features. This rapid feedback loop requires Automotive Engineers to be agile in their development processes, adopting iterative design methodologies common in software engineering.</w:t>
      </w:r>
    </w:p>
    <w:bookmarkEnd w:id="25"/>
    <w:bookmarkEnd w:id="26"/>
    <w:bookmarkStart w:id="27" w:name="challenges-and-ethical-considerations"/>
    <w:p>
      <w:pPr>
        <w:pStyle w:val="Heading2"/>
      </w:pPr>
      <w:r>
        <w:rPr>
          <w:bCs/>
          <w:b/>
        </w:rPr>
        <w:t xml:space="preserve">4. Challenges and Ethical Considerations</w:t>
      </w:r>
    </w:p>
    <w:p>
      <w:pPr>
        <w:pStyle w:val="FirstParagraph"/>
      </w:pPr>
      <w:r>
        <w:t xml:space="preserve">Navigating the landscape as an Automotive Engineer in South Korea Seoul also involves addressing significant ethical and regulatory challenges. Issues regarding data privacy are paramount, as connected cars collect vast amounts of personal information. Engineers must build privacy-by-design architectures that comply with both local regulations and international standards.</w:t>
      </w:r>
    </w:p>
    <w:p>
      <w:pPr>
        <w:pStyle w:val="BodyText"/>
      </w:pPr>
      <w:r>
        <w:t xml:space="preserve">Safety is another critical concern. As reliance on autonomous features increases, the Automotive Engineer bears the ethical burden of ensuring these systems can handle edge cases—rare and unpredictable scenarios that could lead to accidents. Rigorous simulation testing in virtual environments mimicking South Korea Seoul's chaotic traffic patterns is essential before real-world deployment.</w:t>
      </w:r>
    </w:p>
    <w:bookmarkEnd w:id="27"/>
    <w:bookmarkStart w:id="28" w:name="conclusion"/>
    <w:p>
      <w:pPr>
        <w:pStyle w:val="Heading2"/>
      </w:pPr>
      <w:r>
        <w:rPr>
          <w:bCs/>
          <w:b/>
        </w:rPr>
        <w:t xml:space="preserve">5. Conclusion</w:t>
      </w:r>
    </w:p>
    <w:p>
      <w:pPr>
        <w:pStyle w:val="FirstParagraph"/>
      </w:pPr>
      <w:r>
        <w:t xml:space="preserve">In conclusion, the role of the Automotive Engineer is undergoing a profound transformation, shifting from mechanical specialization to holistic system integration. This shift is vividly illustrated by the rapid developments in South Korea Seoul. The city serves as a microcosm for the future of mobility: dense, digitalized, and demanding sustainable solutions.</w:t>
      </w:r>
    </w:p>
    <w:p>
      <w:pPr>
        <w:pStyle w:val="BodyText"/>
      </w:pPr>
      <w:r>
        <w:t xml:space="preserve">For engineers aiming to lead in this field, proficiency extends far beyond traditional automotive metrics. It requires a deep understanding of software architecture, data security, urban planning dynamics specific to South Korea Seoul's environment, and consumer psychology. By embracing these multidisciplinary challenges, the Automotive Engineer will not only drive innovation but also contribute significantly to shaping safer and more sustainable cities worldwide.</w:t>
      </w:r>
    </w:p>
    <w:p>
      <w:pPr>
        <w:pStyle w:val="BodyText"/>
      </w:pPr>
      <w:r>
        <w:t xml:space="preserve">The journey ahead is complex. However, by leveraging the unique ecosystem of South Korea Seoul as a testing ground for excellence, engineers can pioneer solutions that will define the automotive industry for decades to come. The future belongs to those who can seamlessly blend mechanical ingenuity with digital intelligence.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South Korea Seoul</dc:title>
  <dc:creator/>
  <dc:language>en</dc:language>
  <cp:keywords/>
  <dcterms:created xsi:type="dcterms:W3CDTF">2026-07-29T17:18:36Z</dcterms:created>
  <dcterms:modified xsi:type="dcterms:W3CDTF">2026-07-29T17:18:36Z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