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0b08521493f5cd985e429570abb307c2c8f357e"/>
    <w:p>
      <w:pPr>
        <w:pStyle w:val="Heading1"/>
      </w:pPr>
      <w:r>
        <w:t xml:space="preserve">The Role of the Automotive Engineer in the United Arab Emirates Abu Dhabi</w:t>
      </w:r>
    </w:p>
    <w:p>
      <w:pPr>
        <w:pStyle w:val="FirstParagraph"/>
      </w:pPr>
      <w:r>
        <w:rPr>
          <w:bCs/>
          <w:b/>
        </w:rPr>
        <w:t xml:space="preserve">Conference Paper Proceedings</w:t>
      </w:r>
      <w:r>
        <w:br/>
      </w:r>
      <w:r>
        <w:t xml:space="preserve">International Symposium on Sustainable Mobility and Industrial Innovation</w:t>
      </w:r>
      <w:r>
        <w:br/>
      </w:r>
      <w:r>
        <w:rPr>
          <w:iCs/>
          <w:i/>
        </w:rPr>
        <w:t xml:space="preserve">Date: October 2023, Location: Abu Dhabi, United Arab Emirates</w:t>
      </w:r>
    </w:p>
    <w:bookmarkStart w:id="20" w:name="abstract"/>
    <w:p>
      <w:pPr>
        <w:pStyle w:val="Heading3"/>
      </w:pPr>
      <w:r>
        <w:t xml:space="preserve">Abstract</w:t>
      </w:r>
    </w:p>
    <w:p>
      <w:pPr>
        <w:pStyle w:val="FirstParagraph"/>
      </w:pPr>
      <w:r>
        <w:t xml:space="preserve">This paper explores the critical and evolving role of the Automotive Engineer within the unique socio-technical landscape of the United Arab Emirates, with a specific focus on Abu Dhabi. As a cornerstone of Vision 2021 and aligned with UAE Centennial 2071, Abu Dhabi is undergoing a profound transformation in its transportation sector. This document analyzes how automotive engineers are tasked not only with traditional vehicle maintenance and design but also with integrating sustainable technologies, smart mobility solutions, and adherence to stringent environmental standards. The discussion highlights the intersection of cultural heritage and futuristic infrastructure, positioning the Automotive Engineer as a key agent in achieving carbon neutrality and technological sovereignty in the region.</w:t>
      </w:r>
    </w:p>
    <w:bookmarkEnd w:id="20"/>
    <w:bookmarkStart w:id="21" w:name="introduction"/>
    <w:p>
      <w:pPr>
        <w:pStyle w:val="Heading3"/>
      </w:pPr>
      <w:r>
        <w:t xml:space="preserve">1. Introduction</w:t>
      </w:r>
    </w:p>
    <w:p>
      <w:pPr>
        <w:pStyle w:val="FirstParagraph"/>
      </w:pPr>
      <w:r>
        <w:t xml:space="preserve">The automotive industry serves as the backbone of modern transportation economies, yet its role is shifting rapidly from mere mechanical utility to a complex ecosystem of data, sustainability, and connectivity. In the context of the United Arab Emirates Abu Dhabi, this shift is particularly pronounced due to the region's ambitious national agendas. The emirate has positioned itself as a global hub for innovation and sustainability, driven by leadership directives that prioritize green energy and smart city infrastructure.</w:t>
      </w:r>
    </w:p>
    <w:p>
      <w:pPr>
        <w:pStyle w:val="BodyText"/>
      </w:pPr>
      <w:r>
        <w:t xml:space="preserve">Within this framework, the Automotive Engineer is no longer just a technician or designer; they are strategic partners in urban planning, environmental protection, and technological advancement. This paper examines the multidisciplinary responsibilities of the Automotive Engineer in Abu Dhabi, emphasizing their role in navigating heat stress challenges for vehicles, implementing electric vehicle (EV) infrastructure, and contributing to the broader goals of economic diversification away from oil dependency.</w:t>
      </w:r>
    </w:p>
    <w:bookmarkEnd w:id="21"/>
    <w:bookmarkStart w:id="22" w:name="Xeef8e5e685fceb26eb984af51f130ed5f8b31ad"/>
    <w:p>
      <w:pPr>
        <w:pStyle w:val="Heading3"/>
      </w:pPr>
      <w:r>
        <w:t xml:space="preserve">2. The Strategic Context: Vision 2030 and Beyond</w:t>
      </w:r>
    </w:p>
    <w:p>
      <w:pPr>
        <w:pStyle w:val="FirstParagraph"/>
      </w:pPr>
      <w:r>
        <w:t xml:space="preserve">The United Arab Emirates has articulated a clear roadmap for sustainable development through its various vision frameworks. For Abu Dhabi, the integration of advanced mobility solutions is central to maintaining quality of life while reducing ecological footprints. The Automotive Engineer plays a pivotal role in this strategic alignment. Unlike engineers in temperate climates, their counterparts in Abu Dhabi must contend with extreme ambient temperatures that significantly impact battery performance, engine efficiency, and material degradation.</w:t>
      </w:r>
    </w:p>
    <w:p>
      <w:pPr>
        <w:pStyle w:val="BodyText"/>
      </w:pPr>
      <w:r>
        <w:t xml:space="preserve">Consequently, the skill set required for an Automotive Engineer in this region is highly specialized. It necessitates expertise not only in classical mechanical engineering but also in thermal management systems, renewable energy integration, and smart grid technology. The engineer must design solutions that are resilient to sandstorms, high humidity, and extreme heat loads—conditions unique to the Arabian Peninsula.</w:t>
      </w:r>
    </w:p>
    <w:bookmarkEnd w:id="22"/>
    <w:bookmarkStart w:id="26" w:name="X84986e2397f6dfd25a960a18393a76235a7f7fd"/>
    <w:p>
      <w:pPr>
        <w:pStyle w:val="Heading3"/>
      </w:pPr>
      <w:r>
        <w:t xml:space="preserve">3. Key Responsibilities of the Automotive Engineer</w:t>
      </w:r>
    </w:p>
    <w:bookmarkStart w:id="23" w:name="sustainable-mobility-and-electrification"/>
    <w:p>
      <w:pPr>
        <w:pStyle w:val="Heading4"/>
      </w:pPr>
      <w:r>
        <w:t xml:space="preserve">3.1 Sustainable Mobility and Electrification</w:t>
      </w:r>
    </w:p>
    <w:p>
      <w:pPr>
        <w:pStyle w:val="FirstParagraph"/>
      </w:pPr>
      <w:r>
        <w:t xml:space="preserve">A primary mandate for the Automotive Engineer in Abu Dhabi is facilitating the transition toward zero-emission vehicles (ZEVs). As charging infrastructure expands across emirate cities like Saadiyat Island and Yas Island, engineers are tasked with optimizing charging networks for efficiency and reliability. They work closely with government entities to ensure that electric fleets used in public transport meet rigorous safety and performance standards. Furthermore, they contribute to the lifecycle assessment of vehicles, ensuring that recycling protocols for batteries align with international best practices.</w:t>
      </w:r>
    </w:p>
    <w:bookmarkEnd w:id="23"/>
    <w:bookmarkStart w:id="24" w:name="smart-mobility-integration"/>
    <w:p>
      <w:pPr>
        <w:pStyle w:val="Heading4"/>
      </w:pPr>
      <w:r>
        <w:t xml:space="preserve">3.2 Smart Mobility Integration</w:t>
      </w:r>
    </w:p>
    <w:p>
      <w:pPr>
        <w:pStyle w:val="FirstParagraph"/>
      </w:pPr>
      <w:r>
        <w:t xml:space="preserve">Abu Dhabi is actively investing in smart city initiatives, where connectivity between vehicles and infrastructure (V2X) is paramount. Automotive Engineers are responsible for integrating telematics systems that allow real-time data exchange between cars and traffic management centers. This integration helps reduce congestion, which is a significant issue in urban centers during peak hours. By leveraging IoT (Internet of Things) technologies, these engineers ensure that the automotive ecosystem contributes to a seamless and safe driving experience.</w:t>
      </w:r>
    </w:p>
    <w:bookmarkEnd w:id="24"/>
    <w:bookmarkStart w:id="25" w:name="regulatory-compliance-and-standards"/>
    <w:p>
      <w:pPr>
        <w:pStyle w:val="Heading4"/>
      </w:pPr>
      <w:r>
        <w:t xml:space="preserve">3.3 Regulatory Compliance and Standards</w:t>
      </w:r>
    </w:p>
    <w:p>
      <w:pPr>
        <w:pStyle w:val="FirstParagraph"/>
      </w:pPr>
      <w:r>
        <w:t xml:space="preserve">Navigating the regulatory landscape is another crucial aspect of the role. Automotive Engineers must ensure that all vehicles operating within Abu Dhabi comply with local environmental regulations, including emission standards mandated by the Environmental Agency – Abu Dhabi (EAD). This involves continuous monitoring, testing, and certification processes. The engineer acts as a bridge between international automotive standards (such as ISO or SAE) and local emirate-specific requirements.</w:t>
      </w:r>
    </w:p>
    <w:bookmarkEnd w:id="25"/>
    <w:bookmarkEnd w:id="26"/>
    <w:bookmarkStart w:id="27" w:name="challenges-specific-to-the-region"/>
    <w:p>
      <w:pPr>
        <w:pStyle w:val="Heading3"/>
      </w:pPr>
      <w:r>
        <w:t xml:space="preserve">4. Challenges Specific to the Region</w:t>
      </w:r>
    </w:p>
    <w:p>
      <w:pPr>
        <w:pStyle w:val="FirstParagraph"/>
      </w:pPr>
      <w:r>
        <w:t xml:space="preserve">The unique geographical location of Abu Dhabi presents distinct engineering challenges. High temperatures can reduce the range of electric vehicles by up to 40% during summer months, requiring engineers to develop advanced cooling mechanisms for both passengers and powertrains. Additionally, sand infiltration remains a persistent threat to moving parts and air intake systems. Automotive Engineers in this region must innovate materials and designs that offer superior protection against particulate matter without compromising aerodynamic efficiency or fuel economy.</w:t>
      </w:r>
    </w:p>
    <w:p>
      <w:pPr>
        <w:pStyle w:val="BodyText"/>
      </w:pPr>
      <w:r>
        <w:t xml:space="preserve">Moreover, there is a cultural dimension to consider. While the adoption of autonomous driving technology is progressing globally, public acceptance varies. Automotive Engineers must collaborate with social scientists and urban planners to design user interfaces and safety features that resonate with local cultural values while meeting global safety benchmarks.</w:t>
      </w:r>
    </w:p>
    <w:bookmarkEnd w:id="27"/>
    <w:bookmarkStart w:id="28" w:name="educational-and-professional-development"/>
    <w:p>
      <w:pPr>
        <w:pStyle w:val="Heading3"/>
      </w:pPr>
      <w:r>
        <w:t xml:space="preserve">5. Educational and Professional Development</w:t>
      </w:r>
    </w:p>
    <w:p>
      <w:pPr>
        <w:pStyle w:val="FirstParagraph"/>
      </w:pPr>
      <w:r>
        <w:t xml:space="preserve">To meet these demanding requirements, the profile of the Automotive Engineer in Abu Dhabi is evolving. Local universities and technical institutes are updating curricula to include courses on renewable energy systems, data analytics, and environmental science. Continuous professional development is encouraged through partnerships with multinational automotive corporations establishing regional hubs in Abu Dhabi.</w:t>
      </w:r>
    </w:p>
    <w:p>
      <w:pPr>
        <w:pStyle w:val="BodyText"/>
      </w:pPr>
      <w:r>
        <w:t xml:space="preserve">The government supports this upskilling through initiatives that attract top global talent while fostering local Emirati participation in STEM fields. This dual approach ensures that the Automotive Engineer workforce is both internationally competitive and locally relevant, capable of addressing specific regional challenges while contributing to global innovation.</w:t>
      </w:r>
    </w:p>
    <w:bookmarkEnd w:id="28"/>
    <w:bookmarkStart w:id="29" w:name="conclusion"/>
    <w:p>
      <w:pPr>
        <w:pStyle w:val="Heading3"/>
      </w:pPr>
      <w:r>
        <w:t xml:space="preserve">6. Conclusion</w:t>
      </w:r>
    </w:p>
    <w:p>
      <w:pPr>
        <w:pStyle w:val="FirstParagraph"/>
      </w:pPr>
      <w:r>
        <w:t xml:space="preserve">In conclusion, the Automotive Engineer in Abu Dhabi occupies a vital position at the intersection of tradition and modernity. As the United Arab Emirates strives to become a knowledge-based economy, the contributions of automotive engineers extend far beyond vehicle assembly or repair. They are integral to creating sustainable, smart, and resilient transportation networks.</w:t>
      </w:r>
    </w:p>
    <w:p>
      <w:pPr>
        <w:pStyle w:val="BodyText"/>
      </w:pPr>
      <w:r>
        <w:t xml:space="preserve">The challenges posed by the harsh climate require innovative engineering solutions that serve as case studies for other arid regions worldwide. By embracing electrification, smart connectivity, and rigorous environmental standards, Automotive Engineers in Abu Dhabi are not only supporting local economic diversification but also contributing to global efforts toward sustainability. Future research should focus on long-term data analysis of vehicle performance in extreme heat and the socio-economic impact of autonomous mobility solutions in Middle Eastern urban environments.</w:t>
      </w:r>
    </w:p>
    <w:bookmarkEnd w:id="29"/>
    <w:bookmarkStart w:id="30" w:name="references"/>
    <w:p>
      <w:pPr>
        <w:pStyle w:val="Heading3"/>
      </w:pPr>
      <w:r>
        <w:t xml:space="preserve">7. References</w:t>
      </w:r>
    </w:p>
    <w:p>
      <w:pPr>
        <w:numPr>
          <w:ilvl w:val="0"/>
          <w:numId w:val="1001"/>
        </w:numPr>
        <w:pStyle w:val="Compact"/>
      </w:pPr>
      <w:r>
        <w:t xml:space="preserve">UAE Government Portal. (2022). *UAE Green Agenda 2030*. Abu Dhabi: Ministry of Climate Change and Environment.</w:t>
      </w:r>
    </w:p>
    <w:p>
      <w:pPr>
        <w:numPr>
          <w:ilvl w:val="0"/>
          <w:numId w:val="1001"/>
        </w:numPr>
        <w:pStyle w:val="Compact"/>
      </w:pPr>
      <w:r>
        <w:t xml:space="preserve">Aboobakar, F., et al. (2019). "Challenges of Electric Vehicle Adoption in Hot Climates." *Journal of Automotive Engineering*, 15(3), 45-62.</w:t>
      </w:r>
    </w:p>
    <w:p>
      <w:pPr>
        <w:numPr>
          <w:ilvl w:val="0"/>
          <w:numId w:val="1001"/>
        </w:numPr>
        <w:pStyle w:val="Compact"/>
      </w:pPr>
      <w:r>
        <w:t xml:space="preserve">Abu Dhabi Department of Municipalities and Transport. (2021). *Sustainable Mobility Strategy for Abu Dhabi*. Abu Dhabi: DMAT Publications.</w:t>
      </w:r>
    </w:p>
    <w:p>
      <w:pPr>
        <w:numPr>
          <w:ilvl w:val="0"/>
          <w:numId w:val="1001"/>
        </w:numPr>
        <w:pStyle w:val="Compact"/>
      </w:pPr>
      <w:r>
        <w:t xml:space="preserve">Saudi Aramco &amp; ADNOC Joint Ventures Report. (2023). *Energy Transition in the Gulf Region*. Dubai: Energy Insights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United Arab Emirates Abu Dhabi</dc:title>
  <dc:creator/>
  <dc:language>en</dc:language>
  <cp:keywords/>
  <dcterms:created xsi:type="dcterms:W3CDTF">2026-07-29T17:21:34Z</dcterms:created>
  <dcterms:modified xsi:type="dcterms:W3CDTF">2026-07-29T17:21:34Z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