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8" w:name="Xde0fbeab802448eefdd2d1493535e10a59fd7f3"/>
    <w:p>
      <w:pPr>
        <w:pStyle w:val="Heading1"/>
      </w:pPr>
      <w:r>
        <w:t xml:space="preserve">Strategic Integration of Sustainable Mobility and Advanced Manufacturing</w:t>
      </w:r>
    </w:p>
    <w:bookmarkStart w:id="27" w:name="Xe828f7a3b734b7bcc5742daa6f77ab8d4dfd135"/>
    <w:p>
      <w:pPr>
        <w:pStyle w:val="Heading2"/>
      </w:pPr>
      <w:r>
        <w:t xml:space="preserve">A Comprehensive Analysis for the United Arab Emirates Dubai Region</w:t>
      </w:r>
    </w:p>
    <w:p>
      <w:pPr>
        <w:pStyle w:val="FirstParagraph"/>
      </w:pPr>
      <w:r>
        <w:t xml:space="preserve">Prepared for the International Conference on Smart Cities and Industrial Engineering</w:t>
      </w:r>
      <w:r>
        <w:br/>
      </w:r>
      <w:r>
        <w:t xml:space="preserve">Location: United Arab Emirates Dubai</w:t>
      </w:r>
      <w:r>
        <w:br/>
      </w:r>
      <w:r>
        <w:t xml:space="preserve">Date: October 2023</w:t>
      </w:r>
    </w:p>
    <w:p>
      <w:pPr>
        <w:pStyle w:val="BodyText"/>
      </w:pPr>
      <w:r>
        <w:rPr>
          <w:iCs/>
          <w:i/>
          <w:u w:val="single"/>
          <w:bCs/>
          <w:b/>
        </w:rPr>
        <w:t xml:space="preserve">Abstract:</w:t>
      </w:r>
      <w:r>
        <w:br/>
      </w:r>
      <w:r>
        <w:t xml:space="preserve">The rapid evolution of the global automotive sector presents both unprecedented challenges and opportunities for emerging economic hubs. This paper examines the pivotal role of the Automotive Engineer within the unique context of United Arab Emirates Dubai. As Dubai transitions from a traditional oil-based economy to a knowledge-based hub focused on sustainability and smart technology, the demands placed on automotive engineering professionals are shifting dramatically. This document explores how an Automotive Engineer must adapt to regulatory frameworks, embrace electric vehicle (EV) infrastructure development, and contribute to the industrialization goals set by Vision 2031 and Dubai’s Smart City initiatives. By analyzing case studies of local integration projects and future technological trends, we highlight the critical necessity for specialized engineering talent in maintaining United Arab Emirates Dubai's status as a global leader in automotive innovation.</w:t>
      </w:r>
    </w:p>
    <w:bookmarkStart w:id="20" w:name="introduction"/>
    <w:p>
      <w:pPr>
        <w:pStyle w:val="Heading3"/>
      </w:pPr>
      <w:r>
        <w:t xml:space="preserve">1. Introduction</w:t>
      </w:r>
    </w:p>
    <w:p>
      <w:pPr>
        <w:pStyle w:val="FirstParagraph"/>
      </w:pPr>
      <w:r>
        <w:t xml:space="preserve">The automotive industry is undergoing its most significant transformation in over a century. From internal combustion engines to battery-electric powertrains, and from manual driving to autonomous systems, the scope of work for an Automotive Engineer has expanded beyond traditional mechanical design into complex interdisciplinary fields involving software, data science, and sustainable materials. In the context of</w:t>
      </w:r>
      <w:r>
        <w:t xml:space="preserve"> </w:t>
      </w:r>
      <w:r>
        <w:rPr>
          <w:bCs/>
          <w:b/>
        </w:rPr>
        <w:t xml:space="preserve">United Arab Emirates Dubai</w:t>
      </w:r>
      <w:r>
        <w:t xml:space="preserve">, this transformation is not merely a global trend but a localized strategic imperative.</w:t>
      </w:r>
    </w:p>
    <w:p>
      <w:pPr>
        <w:pStyle w:val="BodyText"/>
      </w:pPr>
      <w:r>
        <w:t xml:space="preserve">Dubai has consistently positioned itself as a forward-thinking metropolis. The introduction of policies such as the Dubai Clean Energy Strategy 2050 and the broader United Arab Emirates National Vision requires a workforce capable of implementing high-tech solutions in transportation. Consequently, the profile of an Automotive Engineer working in this region must be redefined. It is no longer sufficient to possess expertise solely in chassis dynamics or engine performance; today’s engineer must be proficient in energy management systems, regulatory compliance for green zones, and the integration of intelligent transport systems (ITS).</w:t>
      </w:r>
    </w:p>
    <w:bookmarkEnd w:id="20"/>
    <w:bookmarkStart w:id="21" w:name="X9a5874da0d94c840c7ca63185a381f1def4d3ad"/>
    <w:p>
      <w:pPr>
        <w:pStyle w:val="Heading3"/>
      </w:pPr>
      <w:r>
        <w:t xml:space="preserve">2. The Changing Landscape of United Arab Emirates Dubai</w:t>
      </w:r>
    </w:p>
    <w:p>
      <w:pPr>
        <w:pStyle w:val="FirstParagraph"/>
      </w:pPr>
      <w:r>
        <w:t xml:space="preserve">To understand the requirements of an Automotive Engineer in this region, one must first appreciate the specific socio-economic landscape of</w:t>
      </w:r>
      <w:r>
        <w:t xml:space="preserve"> </w:t>
      </w:r>
      <w:r>
        <w:rPr>
          <w:bCs/>
          <w:b/>
        </w:rPr>
        <w:t xml:space="preserve">United Arab Emirates Dubai</w:t>
      </w:r>
      <w:r>
        <w:t xml:space="preserve">. The emirate is characterized by extreme climatic conditions, high urban density, and a government-led drive toward tourism and logistics excellence. These factors create a unique testing ground for automotive technologies.</w:t>
      </w:r>
    </w:p>
    <w:p>
      <w:pPr>
        <w:pStyle w:val="BodyText"/>
      </w:pPr>
      <w:r>
        <w:t xml:space="preserve">For instance, the extreme heat poses significant challenges to battery thermal management in electric vehicles (EVs). An Automotive Engineer stationed in Dubai must solve these thermal issues through advanced cooling systems and material science innovations. Furthermore, the city’s ambition to have 25% of all transport trips made by autonomous vehicles by 2030 places a heavy burden on engineers to develop robust sensor fusion algorithms and fail-safe mechanisms that operate reliably in dusty, high-visibility conditions.</w:t>
      </w:r>
    </w:p>
    <w:bookmarkEnd w:id="21"/>
    <w:bookmarkStart w:id="22" w:name="X16880e405d9bf22ec41666af90ad9cc9c480c84"/>
    <w:p>
      <w:pPr>
        <w:pStyle w:val="Heading3"/>
      </w:pPr>
      <w:r>
        <w:t xml:space="preserve">3. Core Competencies for the Modern Automotive Engineer</w:t>
      </w:r>
    </w:p>
    <w:p>
      <w:pPr>
        <w:pStyle w:val="FirstParagraph"/>
      </w:pPr>
      <w:r>
        <w:t xml:space="preserve">In response to these local demands, the skill set of an Automotive Engineer must evolve. The following competencies are essential for professionals operating within the United Arab Emirates Dubai framework:</w:t>
      </w:r>
    </w:p>
    <w:p>
      <w:pPr>
        <w:numPr>
          <w:ilvl w:val="0"/>
          <w:numId w:val="1001"/>
        </w:numPr>
        <w:pStyle w:val="Compact"/>
      </w:pPr>
      <w:r>
        <w:rPr>
          <w:bCs/>
          <w:b/>
        </w:rPr>
        <w:t xml:space="preserve">Sustainable Powertrain Design:</w:t>
      </w:r>
      <w:r>
        <w:t xml:space="preserve"> </w:t>
      </w:r>
      <w:r>
        <w:t xml:space="preserve">Engineers must specialize in hybrid and fully electric architectures. This includes understanding high-voltage safety protocols, battery lifecycle management, and the integration of renewable energy sources into charging infrastructure.</w:t>
      </w:r>
    </w:p>
    <w:p>
      <w:pPr>
        <w:numPr>
          <w:ilvl w:val="0"/>
          <w:numId w:val="1001"/>
        </w:numPr>
        <w:pStyle w:val="Compact"/>
      </w:pPr>
      <w:r>
        <w:rPr>
          <w:bCs/>
          <w:b/>
        </w:rPr>
        <w:t xml:space="preserve">Digital Twin Technology:</w:t>
      </w:r>
      <w:r>
        <w:t xml:space="preserve"> </w:t>
      </w:r>
      <w:r>
        <w:t xml:space="preserve">Utilizing digital twins to simulate vehicle performance under Dubai’s specific environmental conditions allows for rapid prototyping without the need for excessive physical testing in harsh climates. This reduces costs and accelerates time-to-market.</w:t>
      </w:r>
    </w:p>
    <w:p>
      <w:pPr>
        <w:numPr>
          <w:ilvl w:val="0"/>
          <w:numId w:val="1001"/>
        </w:numPr>
        <w:pStyle w:val="Compact"/>
      </w:pPr>
      <w:r>
        <w:rPr>
          <w:bCs/>
          <w:b/>
        </w:rPr>
        <w:t xml:space="preserve">Regulatory Compliance and Standardization:</w:t>
      </w:r>
      <w:r>
        <w:t xml:space="preserve"> </w:t>
      </w:r>
      <w:r>
        <w:t xml:space="preserve">Navigating the regulatory landscape of the United Arab Emirates requires an Automotive Engineer to be well-versed in local standards (such as those from ESMA) as well as international norms. Ensuring that vehicles meet safety and emissions standards is a critical part of the engineering workflow.</w:t>
      </w:r>
    </w:p>
    <w:p>
      <w:pPr>
        <w:numPr>
          <w:ilvl w:val="0"/>
          <w:numId w:val="1001"/>
        </w:numPr>
        <w:pStyle w:val="Compact"/>
      </w:pPr>
      <w:r>
        <w:rPr>
          <w:bCs/>
          <w:b/>
        </w:rPr>
        <w:t xml:space="preserve">Interdisciplinary Collaboration:</w:t>
      </w:r>
      <w:r>
        <w:t xml:space="preserve"> </w:t>
      </w:r>
      <w:r>
        <w:t xml:space="preserve">Modern automotive projects involve collaboration with civil engineers for smart road infrastructure, data scientists for traffic optimization, and urban planners. The Automotive Engineer must act as a bridge between these disciplines.</w:t>
      </w:r>
    </w:p>
    <w:bookmarkEnd w:id="22"/>
    <w:bookmarkStart w:id="23" w:name="X6609d92546cfb22d6ab8de0e8c5c643100a2a03"/>
    <w:p>
      <w:pPr>
        <w:pStyle w:val="Heading3"/>
      </w:pPr>
      <w:r>
        <w:t xml:space="preserve">4. Industrial Policy and the United Arab Emirates Dubai Initiative</w:t>
      </w:r>
    </w:p>
    <w:p>
      <w:pPr>
        <w:pStyle w:val="FirstParagraph"/>
      </w:pPr>
      <w:r>
        <w:t xml:space="preserve">The role of the Automotive Engineer is heavily influenced by state-led initiatives in</w:t>
      </w:r>
      <w:r>
        <w:t xml:space="preserve"> </w:t>
      </w:r>
      <w:r>
        <w:rPr>
          <w:bCs/>
          <w:b/>
        </w:rPr>
        <w:t xml:space="preserve">United Arab Emirates Dubai</w:t>
      </w:r>
      <w:r>
        <w:t xml:space="preserve">. The "Make it in the Emirates" campaign aims to localize manufacturing and increase the contribution of industry to GDP. This policy shift necessitates engineers who can not only design vehicles but also optimize local supply chains and production lines.</w:t>
      </w:r>
    </w:p>
    <w:p>
      <w:pPr>
        <w:pStyle w:val="BodyText"/>
      </w:pPr>
      <w:r>
        <w:t xml:space="preserve">Furthermore, Dubai’s focus on becoming a hub for autonomous mobility has led to partnerships with global technology firms. An Automotive Engineer in this ecosystem often works at the intersection of traditional automotive engineering and IT security. As vehicles become more connected, cybersecurity becomes a paramount concern. Engineers must implement secure over-the-air (OTA) update mechanisms and protect vehicle data from cyber threats, ensuring passenger safety and privacy.</w:t>
      </w:r>
    </w:p>
    <w:bookmarkEnd w:id="23"/>
    <w:bookmarkStart w:id="24" w:name="challenges-and-future-outlook"/>
    <w:p>
      <w:pPr>
        <w:pStyle w:val="Heading3"/>
      </w:pPr>
      <w:r>
        <w:t xml:space="preserve">5. Challenges and Future Outlook</w:t>
      </w:r>
    </w:p>
    <w:p>
      <w:pPr>
        <w:pStyle w:val="FirstParagraph"/>
      </w:pPr>
      <w:r>
        <w:t xml:space="preserve">Despite the opportunities, there are significant challenges facing the Automotive Engineer in this region. The primary challenge is talent acquisition. While demand is high, the pool of specialized engineers with experience in both traditional automotive mechanics and new mobility technologies is limited. Therefore, continuous professional development and upskilling programs are vital.</w:t>
      </w:r>
    </w:p>
    <w:p>
      <w:pPr>
        <w:pStyle w:val="BodyText"/>
      </w:pPr>
      <w:r>
        <w:t xml:space="preserve">Another challenge is infrastructure readiness. While</w:t>
      </w:r>
      <w:r>
        <w:t xml:space="preserve"> </w:t>
      </w:r>
      <w:r>
        <w:rPr>
          <w:bCs/>
          <w:b/>
        </w:rPr>
        <w:t xml:space="preserve">United Arab Emirates Dubai</w:t>
      </w:r>
      <w:r>
        <w:t xml:space="preserve"> </w:t>
      </w:r>
      <w:r>
        <w:t xml:space="preserve">has made strides in EV charging networks, the distribution remains uneven. Engineers must work closely with utility providers to ensure that charging loads do not destabilize the local grid, requiring innovations in smart charging and vehicle-to-grid (V2G) technologies.</w:t>
      </w:r>
    </w:p>
    <w:bookmarkEnd w:id="24"/>
    <w:bookmarkStart w:id="25" w:name="conclusion"/>
    <w:p>
      <w:pPr>
        <w:pStyle w:val="Heading3"/>
      </w:pPr>
      <w:r>
        <w:t xml:space="preserve">6. Conclusion</w:t>
      </w:r>
    </w:p>
    <w:p>
      <w:pPr>
        <w:pStyle w:val="FirstParagraph"/>
      </w:pPr>
      <w:r>
        <w:t xml:space="preserve">In conclusion, the role of an Automotive Engineer in</w:t>
      </w:r>
      <w:r>
        <w:t xml:space="preserve"> </w:t>
      </w:r>
      <w:r>
        <w:rPr>
          <w:bCs/>
          <w:b/>
        </w:rPr>
        <w:t xml:space="preserve">United Arab Emirates Dubai</w:t>
      </w:r>
      <w:r>
        <w:t xml:space="preserve"> </w:t>
      </w:r>
      <w:r>
        <w:t xml:space="preserve">is evolving from a purely mechanical discipline to a holistic engineering science that encompasses sustainability, digitalization, and smart infrastructure. As the region strives to achieve its vision of a zero-carbon future and a leader in autonomous transport, the contributions of these engineers will be decisive.</w:t>
      </w:r>
    </w:p>
    <w:p>
      <w:pPr>
        <w:pStyle w:val="BodyText"/>
      </w:pPr>
      <w:r>
        <w:t xml:space="preserve">The success of</w:t>
      </w:r>
      <w:r>
        <w:t xml:space="preserve"> </w:t>
      </w:r>
      <w:r>
        <w:rPr>
          <w:bCs/>
          <w:b/>
        </w:rPr>
        <w:t xml:space="preserve">United Arab Emirates Dubai</w:t>
      </w:r>
      <w:r>
        <w:t xml:space="preserve">'s automotive sector depends on its ability to attract, train, and retain top-tier engineering talent. By fostering an environment that encourages innovation and aligns engineering practices with national strategic goals, the region can set a global benchmark for modern automotive engineering. The Automotive Engineer of tomorrow must be adaptable, technologically fluent, and deeply committed to sustainable development principles.</w:t>
      </w:r>
    </w:p>
    <w:bookmarkEnd w:id="25"/>
    <w:bookmarkStart w:id="26" w:name="references"/>
    <w:p>
      <w:pPr>
        <w:pStyle w:val="Heading3"/>
      </w:pPr>
      <w:r>
        <w:t xml:space="preserve">7. References</w:t>
      </w:r>
    </w:p>
    <w:p>
      <w:pPr>
        <w:pStyle w:val="FirstParagraph"/>
      </w:pPr>
      <w:r>
        <w:rPr>
          <w:iCs/>
          <w:i/>
        </w:rPr>
        <w:t xml:space="preserve">[1] Dubai Economic Department. (2022). "Industrial Strategy 2030: Building a Competitive Manufacturing Sector."</w:t>
      </w:r>
    </w:p>
    <w:p>
      <w:pPr>
        <w:pStyle w:val="BodyText"/>
      </w:pPr>
      <w:r>
        <w:rPr>
          <w:iCs/>
          <w:i/>
        </w:rPr>
        <w:t xml:space="preserve">[2] United Arab Emirates Ministry of Energy and Infrastructure. (2017). "UAE Energy Strategy 2050."</w:t>
      </w:r>
    </w:p>
    <w:p>
      <w:pPr>
        <w:pStyle w:val="BodyText"/>
      </w:pPr>
      <w:r>
        <w:rPr>
          <w:iCs/>
          <w:i/>
        </w:rPr>
        <w:t xml:space="preserve">[3] Smart Dubai Office. (2019). "Dubai Autonomous Transportation Strategy: The Path to a Smarter City."</w:t>
      </w:r>
    </w:p>
    <w:p>
      <w:pPr>
        <w:pStyle w:val="BodyText"/>
      </w:pPr>
      <w:r>
        <w:rPr>
          <w:iCs/>
          <w:i/>
        </w:rPr>
        <w:t xml:space="preserve">[4] International Energy Agency. (2021). "Global EV Outlook 2021: Middle East and North Africa Region Analysis."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Automotive Engineer in the United Arab Emirates Dubai</dc:title>
  <dc:creator/>
  <dc:language>en</dc:language>
  <cp:keywords/>
  <dcterms:created xsi:type="dcterms:W3CDTF">2026-07-29T19:34:43Z</dcterms:created>
  <dcterms:modified xsi:type="dcterms:W3CDTF">2026-07-29T19:34:43Z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