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Baker</w:t>
      </w:r>
      <w:r>
        <w:t xml:space="preserve"> </w:t>
      </w:r>
      <w:r>
        <w:t xml:space="preserve">Sector</w:t>
      </w:r>
      <w:r>
        <w:t xml:space="preserve"> </w:t>
      </w:r>
      <w:r>
        <w:t xml:space="preserve">in</w:t>
      </w:r>
      <w:r>
        <w:t xml:space="preserve"> </w:t>
      </w:r>
      <w:r>
        <w:t xml:space="preserve">Algeria,</w:t>
      </w:r>
      <w:r>
        <w:t xml:space="preserve"> </w:t>
      </w:r>
      <w:r>
        <w:t xml:space="preserve">Algiers:</w:t>
      </w:r>
      <w:r>
        <w:t xml:space="preserve"> </w:t>
      </w:r>
      <w:r>
        <w:t xml:space="preserve">Bridging</w:t>
      </w:r>
      <w:r>
        <w:t xml:space="preserve"> </w:t>
      </w:r>
      <w:r>
        <w:t xml:space="preserve">Heritage</w:t>
      </w:r>
      <w:r>
        <w:t xml:space="preserve"> </w:t>
      </w:r>
      <w:r>
        <w:t xml:space="preserve">and</w:t>
      </w:r>
      <w:r>
        <w:t xml:space="preserve"> </w:t>
      </w:r>
      <w:r>
        <w:t xml:space="preserve">Modernity</w:t>
      </w:r>
    </w:p>
    <w:bookmarkStart w:id="26" w:name="Xc01047bc5b126cd4e7a5b903c05b7b3b0645062"/>
    <w:p>
      <w:pPr>
        <w:pStyle w:val="Heading1"/>
      </w:pPr>
      <w:r>
        <w:t xml:space="preserve">The Strategic Evolution of the Baker Sector in Algeria, Algiers</w:t>
      </w:r>
    </w:p>
    <w:p>
      <w:pPr>
        <w:pStyle w:val="FirstParagraph"/>
      </w:pPr>
      <w:r>
        <w:rPr>
          <w:bCs/>
          <w:b/>
        </w:rPr>
        <w:t xml:space="preserve">Abstract:</w:t>
      </w:r>
      <w:r>
        <w:t xml:space="preserve"> </w:t>
      </w:r>
      <w:r>
        <w:t xml:space="preserve">This paper examines the historical and socio-economic significance of the "Baker" sector within Algiers, Algeria. It explores how this specific locale contributes to the broader urban narrative of</w:t>
      </w:r>
      <w:r>
        <w:t xml:space="preserve"> </w:t>
      </w:r>
      <w:r>
        <w:rPr>
          <w:bCs/>
          <w:b/>
        </w:rPr>
        <w:t xml:space="preserve">Algeria Algiers</w:t>
      </w:r>
      <w:r>
        <w:t xml:space="preserve">, analyzing architectural preservation, community dynamics, and modernization challenges. The study highlights that Baker is not merely a residential area but a critical node in understanding the cultural continuity and economic resilience of</w:t>
      </w:r>
      <w:r>
        <w:t xml:space="preserve"> </w:t>
      </w:r>
      <w:r>
        <w:rPr>
          <w:bCs/>
          <w:b/>
        </w:rPr>
        <w:t xml:space="preserve">Algeria Algiers</w:t>
      </w:r>
      <w:r>
        <w:t xml:space="preserve">.</w:t>
      </w:r>
    </w:p>
    <w:p>
      <w:pPr>
        <w:pStyle w:val="BodyText"/>
      </w:pPr>
      <w:r>
        <w:rPr>
          <w:bCs/>
          <w:b/>
        </w:rPr>
        <w:t xml:space="preserve">Keywords:</w:t>
      </w:r>
      <w:r>
        <w:t xml:space="preserve"> </w:t>
      </w:r>
      <w:r>
        <w:t xml:space="preserve">Baker, Algeria, Algiers, Urban Development, Historical Preservation, Architectural Heritage.</w:t>
      </w:r>
    </w:p>
    <w:bookmarkStart w:id="20" w:name="introduction"/>
    <w:p>
      <w:pPr>
        <w:pStyle w:val="Heading2"/>
      </w:pPr>
      <w:r>
        <w:t xml:space="preserve">Introduction</w:t>
      </w:r>
    </w:p>
    <w:p>
      <w:pPr>
        <w:pStyle w:val="FirstParagraph"/>
      </w:pPr>
      <w:r>
        <w:t xml:space="preserve">The urban landscape of North Africa has long served as a testament to the complex interplay between colonial history, indigenous tradition, and modern economic aspiration. Within this dynamic context, the specific locale known as</w:t>
      </w:r>
      <w:r>
        <w:t xml:space="preserve"> </w:t>
      </w:r>
      <w:r>
        <w:rPr>
          <w:bCs/>
          <w:b/>
        </w:rPr>
        <w:t xml:space="preserve">Baker</w:t>
      </w:r>
      <w:r>
        <w:t xml:space="preserve"> </w:t>
      </w:r>
      <w:r>
        <w:t xml:space="preserve">in</w:t>
      </w:r>
      <w:r>
        <w:t xml:space="preserve"> </w:t>
      </w:r>
      <w:r>
        <w:rPr>
          <w:bCs/>
          <w:b/>
        </w:rPr>
        <w:t xml:space="preserve">Algeria Algiers</w:t>
      </w:r>
      <w:r>
        <w:t xml:space="preserve"> </w:t>
      </w:r>
      <w:r>
        <w:t xml:space="preserve">presents a fascinating case study for contemporary urban planners and historians alike. This paper aims to explore the multifaceted identity of Baker within the broader metropolis of Algiers, examining its historical roots, its architectural significance, and its role in the socio-economic fabric of modern Algeria.</w:t>
      </w:r>
    </w:p>
    <w:p>
      <w:pPr>
        <w:pStyle w:val="BodyText"/>
      </w:pPr>
      <w:r>
        <w:rPr>
          <w:bCs/>
          <w:b/>
        </w:rPr>
        <w:t xml:space="preserve">Algeria Algiers</w:t>
      </w:r>
      <w:r>
        <w:t xml:space="preserve">, as a capital city rich in Mediterranean heritage and Ottoman influences, is undergoing a period of rapid transformation. However, neighborhoods such as Baker often remain under-researched despite their crucial contribution to the city's cultural mosaic. The term "Baker" here refers not merely to an occupational descriptor but denotes a specific geographic and community identifier that has persisted through decades of political change and urban expansion. Understanding this entity is vital for anyone seeking to comprehend the nuanced development patterns of</w:t>
      </w:r>
      <w:r>
        <w:t xml:space="preserve"> </w:t>
      </w:r>
      <w:r>
        <w:rPr>
          <w:bCs/>
          <w:b/>
        </w:rPr>
        <w:t xml:space="preserve">Algeria Algiers</w:t>
      </w:r>
      <w:r>
        <w:t xml:space="preserve">.</w:t>
      </w:r>
    </w:p>
    <w:bookmarkEnd w:id="20"/>
    <w:bookmarkStart w:id="21" w:name="historical-context-and-urban-genesis"/>
    <w:p>
      <w:pPr>
        <w:pStyle w:val="Heading2"/>
      </w:pPr>
      <w:r>
        <w:t xml:space="preserve">Historical Context and Urban Genesis</w:t>
      </w:r>
    </w:p>
    <w:p>
      <w:pPr>
        <w:pStyle w:val="FirstParagraph"/>
      </w:pPr>
      <w:r>
        <w:t xml:space="preserve">To appreciate the current status of Baker, one must look back to the formative years of urban planning in</w:t>
      </w:r>
      <w:r>
        <w:t xml:space="preserve"> </w:t>
      </w:r>
      <w:r>
        <w:rPr>
          <w:bCs/>
          <w:b/>
        </w:rPr>
        <w:t xml:space="preserve">Algeria Algiers</w:t>
      </w:r>
      <w:r>
        <w:t xml:space="preserve">. During the colonial era, certain areas were designated for specific trades or communities, creating distinct neighborhoods that maintained their unique character even after independence. The area known as Baker likely originated from a cluster of artisanal workshops or residential zones dedicated to local craftsmanship. In the context of</w:t>
      </w:r>
      <w:r>
        <w:t xml:space="preserve"> </w:t>
      </w:r>
      <w:r>
        <w:rPr>
          <w:bCs/>
          <w:b/>
        </w:rPr>
        <w:t xml:space="preserve">Algeria Algiers</w:t>
      </w:r>
      <w:r>
        <w:t xml:space="preserve">, such neighborhoods often served as economic hubs where the working class and middle class intersected, fostering a vibrant community life.</w:t>
      </w:r>
    </w:p>
    <w:p>
      <w:pPr>
        <w:pStyle w:val="BodyText"/>
      </w:pPr>
      <w:r>
        <w:t xml:space="preserve">The historical narrative of Baker is intertwined with the broader history of Algerian independence. Following 1962, the city experienced significant demographic shifts. Many families moved within Algiers to access better housing or employment opportunities, yet many remained in established neighborhoods like Baker due to strong social ties and economic practicality. This continuity has allowed Baker to retain its traditional character despite the sprawling modernization of</w:t>
      </w:r>
      <w:r>
        <w:t xml:space="preserve"> </w:t>
      </w:r>
      <w:r>
        <w:rPr>
          <w:bCs/>
          <w:b/>
        </w:rPr>
        <w:t xml:space="preserve">Algeria Algiers</w:t>
      </w:r>
      <w:r>
        <w:t xml:space="preserve">. The preservation of these historical layers is essential for understanding the identity of the place.</w:t>
      </w:r>
    </w:p>
    <w:bookmarkEnd w:id="21"/>
    <w:bookmarkStart w:id="22" w:name="X93b54a7abad1371efe1e2601c7db8a91e71f4fd"/>
    <w:p>
      <w:pPr>
        <w:pStyle w:val="Heading2"/>
      </w:pPr>
      <w:r>
        <w:t xml:space="preserve">Architectural and Spatial Characteristics</w:t>
      </w:r>
    </w:p>
    <w:p>
      <w:pPr>
        <w:pStyle w:val="FirstParagraph"/>
      </w:pPr>
      <w:r>
        <w:t xml:space="preserve">The architectural landscape of Baker reflects a hybridity that is characteristic of many historic quarters in</w:t>
      </w:r>
      <w:r>
        <w:t xml:space="preserve"> </w:t>
      </w:r>
      <w:r>
        <w:rPr>
          <w:bCs/>
          <w:b/>
        </w:rPr>
        <w:t xml:space="preserve">Algeria Algiers</w:t>
      </w:r>
      <w:r>
        <w:t xml:space="preserve">. Traditional Algerian house designs, featuring central courtyards and intricate tile work, often coexist with simpler, utilitarian structures built during the mid-20th century. In Baker, these architectural elements have evolved organically. Narrow streets that once accommodated horse-drawn carts now weave through a mix of renovated facades and newer concrete constructions.</w:t>
      </w:r>
    </w:p>
    <w:p>
      <w:pPr>
        <w:pStyle w:val="BodyText"/>
      </w:pPr>
      <w:r>
        <w:t xml:space="preserve">For urban researchers studying</w:t>
      </w:r>
      <w:r>
        <w:t xml:space="preserve"> </w:t>
      </w:r>
      <w:r>
        <w:rPr>
          <w:bCs/>
          <w:b/>
        </w:rPr>
        <w:t xml:space="preserve">Baker</w:t>
      </w:r>
      <w:r>
        <w:t xml:space="preserve">, the spatial organization offers clues to social interaction patterns. The narrow alleyways foster close-knit community interactions, while larger open spaces serve as gathering points for daily commerce. This spatial configuration stands in contrast to the wide boulevards typical of modern planning in other parts of</w:t>
      </w:r>
      <w:r>
        <w:t xml:space="preserve"> </w:t>
      </w:r>
      <w:r>
        <w:rPr>
          <w:bCs/>
          <w:b/>
        </w:rPr>
        <w:t xml:space="preserve">Algeria Algiers</w:t>
      </w:r>
      <w:r>
        <w:t xml:space="preserve">. The challenge for contemporary planners is to integrate modern infrastructure improvements—such as sewage, electricity, and road widening—without erasing the intimate scale that defines Baker’s appeal.</w:t>
      </w:r>
    </w:p>
    <w:p>
      <w:pPr>
        <w:pStyle w:val="BodyText"/>
      </w:pPr>
      <w:r>
        <w:t xml:space="preserve">Furthermore, the aesthetic value of Baker contributes to the cultural tourism potential of</w:t>
      </w:r>
      <w:r>
        <w:t xml:space="preserve"> </w:t>
      </w:r>
      <w:r>
        <w:rPr>
          <w:bCs/>
          <w:b/>
        </w:rPr>
        <w:t xml:space="preserve">Algeria Algiers</w:t>
      </w:r>
      <w:r>
        <w:t xml:space="preserve">. Visitors are increasingly seeking authentic experiences beyond the Casbah or modern museums. Baker offers a glimpse into everyday Algerian life, where traditional crafts and local businesses thrive. Preserving this authenticity requires careful policy-making that respects both heritage conservation laws and the needs of current residents.</w:t>
      </w:r>
    </w:p>
    <w:bookmarkEnd w:id="22"/>
    <w:bookmarkStart w:id="23" w:name="Xae44b3b9094a8273586a19ac64f1b6112ae0e12"/>
    <w:p>
      <w:pPr>
        <w:pStyle w:val="Heading2"/>
      </w:pPr>
      <w:r>
        <w:t xml:space="preserve">Socio-Economic Dynamics in Modern Algeria</w:t>
      </w:r>
    </w:p>
    <w:p>
      <w:pPr>
        <w:pStyle w:val="FirstParagraph"/>
      </w:pPr>
      <w:r>
        <w:t xml:space="preserve">The economic role of Baker within</w:t>
      </w:r>
      <w:r>
        <w:t xml:space="preserve"> </w:t>
      </w:r>
      <w:r>
        <w:rPr>
          <w:bCs/>
          <w:b/>
        </w:rPr>
        <w:t xml:space="preserve">Algeria Algiers</w:t>
      </w:r>
      <w:r>
        <w:t xml:space="preserve"> </w:t>
      </w:r>
      <w:r>
        <w:t xml:space="preserve">has shifted over time. Initially rooted in artisanal production, the area has seen a diversification into retail, small-scale manufacturing, and services. This transition mirrors the broader economic trends in Algeria as it seeks to reduce dependence on hydrocarbons and foster a more diversified economy. Local entrepreneurs in Baker are adapting to digital markets while maintaining traditional trade relationships.</w:t>
      </w:r>
    </w:p>
    <w:p>
      <w:pPr>
        <w:pStyle w:val="BodyText"/>
      </w:pPr>
      <w:r>
        <w:t xml:space="preserve">However, socio-economic challenges persist. Issues such as housing density, public space allocation, and access to modern amenities are pressing concerns for the residents of Baker. In</w:t>
      </w:r>
      <w:r>
        <w:t xml:space="preserve"> </w:t>
      </w:r>
      <w:r>
        <w:rPr>
          <w:bCs/>
          <w:b/>
        </w:rPr>
        <w:t xml:space="preserve">Algeria Algiers</w:t>
      </w:r>
      <w:r>
        <w:t xml:space="preserve">, rapid urbanization has put pressure on all districts, but historic neighborhoods like Baker face additional hurdles due to preservation constraints. Residents often advocate for government support that balances development with heritage protection. Their voices are crucial in shaping policies that affect their daily lives and future prospects.</w:t>
      </w:r>
    </w:p>
    <w:p>
      <w:pPr>
        <w:pStyle w:val="BodyText"/>
      </w:pPr>
      <w:r>
        <w:t xml:space="preserve">Educational and social facilities within Baker also play a pivotal role. Schools and community centers serve as anchors for social cohesion, helping to integrate younger generations who may have different aspirations than their parents. The interaction between old traditions and new global influences is particularly evident in the youth culture of Baker, making it a microcosm of contemporary Algerian society.</w:t>
      </w:r>
    </w:p>
    <w:bookmarkEnd w:id="23"/>
    <w:bookmarkStart w:id="24" w:name="challenges-and-future-prospects"/>
    <w:p>
      <w:pPr>
        <w:pStyle w:val="Heading2"/>
      </w:pPr>
      <w:r>
        <w:t xml:space="preserve">Challenges and Future Prospects</w:t>
      </w:r>
    </w:p>
    <w:p>
      <w:pPr>
        <w:pStyle w:val="FirstParagraph"/>
      </w:pPr>
      <w:r>
        <w:t xml:space="preserve">The future of Baker depends on sustainable urban management strategies. One major challenge is the tension between modernization and preservation. In many parts of</w:t>
      </w:r>
      <w:r>
        <w:t xml:space="preserve"> </w:t>
      </w:r>
      <w:r>
        <w:rPr>
          <w:bCs/>
          <w:b/>
        </w:rPr>
        <w:t xml:space="preserve">Algeria Algiers</w:t>
      </w:r>
      <w:r>
        <w:t xml:space="preserve">, historic areas risk becoming either gentrified enclaves for the wealthy or neglected slums if not managed properly. Baker must avoid this dichotomy by promoting inclusive development that benefits existing residents.</w:t>
      </w:r>
    </w:p>
    <w:p>
      <w:pPr>
        <w:pStyle w:val="BodyText"/>
      </w:pPr>
      <w:r>
        <w:t xml:space="preserve">Infrastructure upgrades are necessary to improve quality of life. This includes enhancing transportation links to connect Baker more efficiently with other parts of</w:t>
      </w:r>
      <w:r>
        <w:t xml:space="preserve"> </w:t>
      </w:r>
      <w:r>
        <w:rPr>
          <w:bCs/>
          <w:b/>
        </w:rPr>
        <w:t xml:space="preserve">Algeria Algiers</w:t>
      </w:r>
      <w:r>
        <w:t xml:space="preserve">, reducing congestion and pollution. Additionally, digital infrastructure should be expanded to support local businesses and educational institutions, positioning Baker as a forward-looking neighborhood that respects its past.</w:t>
      </w:r>
    </w:p>
    <w:p>
      <w:pPr>
        <w:pStyle w:val="BodyText"/>
      </w:pPr>
      <w:r>
        <w:t xml:space="preserve">Cultural tourism represents another avenue for growth. By highlighting the unique history of Baker,</w:t>
      </w:r>
      <w:r>
        <w:t xml:space="preserve"> </w:t>
      </w:r>
      <w:r>
        <w:rPr>
          <w:bCs/>
          <w:b/>
        </w:rPr>
        <w:t xml:space="preserve">Algeria Algiers</w:t>
      </w:r>
      <w:r>
        <w:t xml:space="preserve"> </w:t>
      </w:r>
      <w:r>
        <w:t xml:space="preserve">can attract more tourists interested in cultural heritage. This requires collaboration between local authorities, community leaders, and private stakeholders to create marketing campaigns and guided tours that educate visitors about the significance of Baker.</w:t>
      </w:r>
    </w:p>
    <w:bookmarkEnd w:id="24"/>
    <w:bookmarkStart w:id="25" w:name="conclusion"/>
    <w:p>
      <w:pPr>
        <w:pStyle w:val="Heading2"/>
      </w:pPr>
      <w:r>
        <w:t xml:space="preserve">Conclusion</w:t>
      </w:r>
    </w:p>
    <w:p>
      <w:pPr>
        <w:pStyle w:val="FirstParagraph"/>
      </w:pPr>
      <w:r>
        <w:t xml:space="preserve">In conclusion, Baker stands as a significant component of the urban identity of</w:t>
      </w:r>
      <w:r>
        <w:t xml:space="preserve"> </w:t>
      </w:r>
      <w:r>
        <w:rPr>
          <w:bCs/>
          <w:b/>
        </w:rPr>
        <w:t xml:space="preserve">Algeria Algiers</w:t>
      </w:r>
      <w:r>
        <w:t xml:space="preserve">. It is not merely a geographic location but a living entity that embodies the historical depth and contemporary vitality of Algeria. The study of Baker reveals important insights into urban preservation, community resilience, and economic adaptation.</w:t>
      </w:r>
    </w:p>
    <w:p>
      <w:pPr>
        <w:pStyle w:val="BodyText"/>
      </w:pPr>
      <w:r>
        <w:t xml:space="preserve">As</w:t>
      </w:r>
      <w:r>
        <w:t xml:space="preserve"> </w:t>
      </w:r>
      <w:r>
        <w:rPr>
          <w:bCs/>
          <w:b/>
        </w:rPr>
        <w:t xml:space="preserve">Algeria Algiers</w:t>
      </w:r>
      <w:r>
        <w:t xml:space="preserve"> </w:t>
      </w:r>
      <w:r>
        <w:t xml:space="preserve">continues to evolve, the lessons learned from Baker can inform broader urban policies. The balance between honoring heritage and embracing modernity is delicate but achievable through inclusive planning processes. By recognizing the value of neighborhoods like Baker, policymakers can ensure that</w:t>
      </w:r>
      <w:r>
        <w:t xml:space="preserve"> </w:t>
      </w:r>
      <w:r>
        <w:rPr>
          <w:bCs/>
          <w:b/>
        </w:rPr>
        <w:t xml:space="preserve">Algeria Algiers</w:t>
      </w:r>
      <w:r>
        <w:t xml:space="preserve"> </w:t>
      </w:r>
      <w:r>
        <w:t xml:space="preserve">develops in a way that is both efficient and culturally resonant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Baker Sector in Algeria, Algiers: Bridging Heritage and Modernity</dc:title>
  <dc:creator/>
  <dc:language>en</dc:language>
  <cp:keywords/>
  <dcterms:created xsi:type="dcterms:W3CDTF">2026-07-29T16:53:11Z</dcterms:created>
  <dcterms:modified xsi:type="dcterms:W3CDTF">2026-07-29T16:53:11Z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