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Traditional</w:t>
      </w:r>
      <w:r>
        <w:t xml:space="preserve"> </w:t>
      </w:r>
      <w:r>
        <w:t xml:space="preserve">Craftsmanship</w:t>
      </w:r>
      <w:r>
        <w:t xml:space="preserve"> </w:t>
      </w:r>
      <w:r>
        <w:t xml:space="preserve">in</w:t>
      </w:r>
      <w:r>
        <w:t xml:space="preserve"> </w:t>
      </w:r>
      <w:r>
        <w:t xml:space="preserve">France</w:t>
      </w:r>
      <w:r>
        <w:t xml:space="preserve"> </w:t>
      </w:r>
      <w:r>
        <w:t xml:space="preserve">Marseille</w:t>
      </w:r>
    </w:p>
    <w:bookmarkStart w:id="27" w:name="X4e6ca8672ee17c6b48145d0064d6608e0bc25e6"/>
    <w:p>
      <w:pPr>
        <w:pStyle w:val="Heading1"/>
      </w:pPr>
      <w:r>
        <w:t xml:space="preserve">The Artisanal Baker in the Mediterranean Context:</w:t>
      </w:r>
      <w:r>
        <w:br/>
      </w:r>
      <w:r>
        <w:t xml:space="preserve">A Socio-Cultural Analysis of Tradition and Innovation in France Marseille</w:t>
      </w:r>
    </w:p>
    <w:p>
      <w:pPr>
        <w:pStyle w:val="FirstParagraph"/>
      </w:pPr>
      <w:r>
        <w:rPr>
          <w:bCs/>
          <w:b/>
        </w:rPr>
        <w:t xml:space="preserve">Abstract:</w:t>
      </w:r>
      <w:r>
        <w:br/>
      </w:r>
      <w:r>
        <w:t xml:space="preserve">This paper explores the intricate role of the artisanal</w:t>
      </w:r>
      <w:r>
        <w:t xml:space="preserve"> </w:t>
      </w:r>
      <w:r>
        <w:rPr>
          <w:bCs/>
          <w:b/>
        </w:rPr>
        <w:t xml:space="preserve">Baker</w:t>
      </w:r>
      <w:r>
        <w:t xml:space="preserve"> </w:t>
      </w:r>
      <w:r>
        <w:t xml:space="preserve">within the vibrant cultural landscape of</w:t>
      </w:r>
      <w:r>
        <w:t xml:space="preserve"> </w:t>
      </w:r>
      <w:r>
        <w:rPr>
          <w:bCs/>
          <w:b/>
        </w:rPr>
        <w:t xml:space="preserve">France Marseille</w:t>
      </w:r>
      <w:r>
        <w:t xml:space="preserve">. By examining historical traditions, economic shifts, and sensory anthropology, we analyze how bread serves as more than sustenance in this port city. The study highlights the unique synthesis of Mediterranean influences and French Republican values that define the modern bakery experience in</w:t>
      </w:r>
      <w:r>
        <w:t xml:space="preserve"> </w:t>
      </w:r>
      <w:r>
        <w:rPr>
          <w:bCs/>
          <w:b/>
        </w:rPr>
        <w:t xml:space="preserve">France Marseille</w:t>
      </w:r>
      <w:r>
        <w:t xml:space="preserve">, arguing that the local</w:t>
      </w:r>
      <w:r>
        <w:t xml:space="preserve"> </w:t>
      </w:r>
      <w:r>
        <w:rPr>
          <w:bCs/>
          <w:b/>
        </w:rPr>
        <w:t xml:space="preserve">Baker</w:t>
      </w:r>
      <w:r>
        <w:t xml:space="preserve"> </w:t>
      </w:r>
      <w:r>
        <w:t xml:space="preserve">acts as a crucial custodian of social cohesion and cultural identity.</w:t>
      </w:r>
    </w:p>
    <w:bookmarkStart w:id="20" w:name="introduction"/>
    <w:p>
      <w:pPr>
        <w:pStyle w:val="Heading2"/>
      </w:pPr>
      <w:r>
        <w:t xml:space="preserve">1. Introduction</w:t>
      </w:r>
    </w:p>
    <w:p>
      <w:pPr>
        <w:pStyle w:val="FirstParagraph"/>
      </w:pPr>
      <w:r>
        <w:t xml:space="preserve">In the realm of gastronomic anthropology, few artifacts hold as much symbolic weight as bread. However, its significance varies drastically depending on geographic and cultural context. This paper focuses specifically on</w:t>
      </w:r>
      <w:r>
        <w:t xml:space="preserve"> </w:t>
      </w:r>
      <w:r>
        <w:rPr>
          <w:bCs/>
          <w:b/>
        </w:rPr>
        <w:t xml:space="preserve">France Marseille</w:t>
      </w:r>
      <w:r>
        <w:t xml:space="preserve">, a city that has historically served as France’s primary gateway to the Mediterranean and, by extension, to North Africa and Asia. In this specific locale, the figure of the</w:t>
      </w:r>
      <w:r>
        <w:t xml:space="preserve"> </w:t>
      </w:r>
      <w:r>
        <w:rPr>
          <w:bCs/>
          <w:b/>
        </w:rPr>
        <w:t xml:space="preserve">Baker</w:t>
      </w:r>
      <w:r>
        <w:t xml:space="preserve"> </w:t>
      </w:r>
      <w:r>
        <w:t xml:space="preserve">is not merely a supplier of carbohydrates but a central pillar of community life. The purpose of this research is to deconstruct the daily rituals surrounding bread consumption in</w:t>
      </w:r>
      <w:r>
        <w:t xml:space="preserve"> </w:t>
      </w:r>
      <w:r>
        <w:rPr>
          <w:bCs/>
          <w:b/>
        </w:rPr>
        <w:t xml:space="preserve">France Marseille</w:t>
      </w:r>
      <w:r>
        <w:t xml:space="preserve">, highlighting how traditional French baking techniques have adapted to, and been enriched by, the multicultural fabric of this historic port city.</w:t>
      </w:r>
    </w:p>
    <w:bookmarkEnd w:id="20"/>
    <w:bookmarkStart w:id="21" w:name="Xcf9f0abbb674bf43d71c6dae8dc75dfe7e88bdc"/>
    <w:p>
      <w:pPr>
        <w:pStyle w:val="Heading2"/>
      </w:pPr>
      <w:r>
        <w:t xml:space="preserve">2. Historical Context: The Port City’s Culinary Crossroads</w:t>
      </w:r>
    </w:p>
    <w:p>
      <w:pPr>
        <w:pStyle w:val="FirstParagraph"/>
      </w:pPr>
      <w:r>
        <w:t xml:space="preserve">To understand the contemporary role of the</w:t>
      </w:r>
      <w:r>
        <w:t xml:space="preserve"> </w:t>
      </w:r>
      <w:r>
        <w:rPr>
          <w:bCs/>
          <w:b/>
        </w:rPr>
        <w:t xml:space="preserve">Baker</w:t>
      </w:r>
      <w:r>
        <w:t xml:space="preserve"> </w:t>
      </w:r>
      <w:r>
        <w:t xml:space="preserve">in</w:t>
      </w:r>
      <w:r>
        <w:t xml:space="preserve"> </w:t>
      </w:r>
      <w:r>
        <w:rPr>
          <w:bCs/>
          <w:b/>
        </w:rPr>
        <w:t xml:space="preserve">France Marseille</w:t>
      </w:r>
      <w:r>
        <w:t xml:space="preserve">, one must first acknowledge the city's unique historical trajectory. Unlike Paris, which is often associated with rigid academic culinary standards, Marseille has always been a city of migrants and traders. The introduction of olive oil, spices, and different wheat varieties from the Levant and North Africa fundamentally altered the baking landscape. While traditional French breads like the baguette remain ubiquitous in</w:t>
      </w:r>
      <w:r>
        <w:t xml:space="preserve"> </w:t>
      </w:r>
      <w:r>
        <w:rPr>
          <w:bCs/>
          <w:b/>
        </w:rPr>
        <w:t xml:space="preserve">France Marseille</w:t>
      </w:r>
      <w:r>
        <w:t xml:space="preserve">, they coexist with flatbreads influenced by Maghrebi traditions. The local</w:t>
      </w:r>
      <w:r>
        <w:t xml:space="preserve"> </w:t>
      </w:r>
      <w:r>
        <w:rPr>
          <w:bCs/>
          <w:b/>
        </w:rPr>
        <w:t xml:space="preserve">Baker</w:t>
      </w:r>
      <w:r>
        <w:t xml:space="preserve"> </w:t>
      </w:r>
      <w:r>
        <w:t xml:space="preserve">often operates at this intersection, mastering both the precise fermentation techniques of metropolitan France and the rustic, oven-baked styles characteristic of Mediterranean cuisine. This duality is essential to understanding why baking in</w:t>
      </w:r>
      <w:r>
        <w:t xml:space="preserve"> </w:t>
      </w:r>
      <w:r>
        <w:rPr>
          <w:bCs/>
          <w:b/>
        </w:rPr>
        <w:t xml:space="preserve">France Marseille</w:t>
      </w:r>
      <w:r>
        <w:t xml:space="preserve"> </w:t>
      </w:r>
      <w:r>
        <w:t xml:space="preserve">is viewed as an adaptive art form rather than a static tradition.</w:t>
      </w:r>
    </w:p>
    <w:bookmarkEnd w:id="21"/>
    <w:bookmarkStart w:id="22" w:name="the-sensory-geography-of-baking"/>
    <w:p>
      <w:pPr>
        <w:pStyle w:val="Heading2"/>
      </w:pPr>
      <w:r>
        <w:t xml:space="preserve">3. The Sensory Geography of Baking</w:t>
      </w:r>
    </w:p>
    <w:p>
      <w:pPr>
        <w:pStyle w:val="FirstParagraph"/>
      </w:pPr>
      <w:r>
        <w:t xml:space="preserve">The presence of a</w:t>
      </w:r>
      <w:r>
        <w:t xml:space="preserve"> </w:t>
      </w:r>
      <w:r>
        <w:rPr>
          <w:bCs/>
          <w:b/>
        </w:rPr>
        <w:t xml:space="preserve">Baker</w:t>
      </w:r>
      <w:r>
        <w:t xml:space="preserve"> </w:t>
      </w:r>
      <w:r>
        <w:t xml:space="preserve">in any neighborhood of</w:t>
      </w:r>
      <w:r>
        <w:t xml:space="preserve"> </w:t>
      </w:r>
      <w:r>
        <w:rPr>
          <w:bCs/>
          <w:b/>
        </w:rPr>
        <w:t xml:space="preserve">France MarseilleFrance Marseille</w:t>
      </w:r>
      <w:r>
        <w:t xml:space="preserve">, the timing of bread purchase is a ritualistic act that structures social interaction. The</w:t>
      </w:r>
      <w:r>
        <w:t xml:space="preserve"> </w:t>
      </w:r>
      <w:r>
        <w:rPr>
          <w:bCs/>
          <w:b/>
        </w:rPr>
        <w:t xml:space="preserve">Baker</w:t>
      </w:r>
      <w:r>
        <w:t xml:space="preserve"> </w:t>
      </w:r>
      <w:r>
        <w:t xml:space="preserve">becomes a known entity, often remembering customer preferences and engaging in brief but meaningful exchanges that reinforce neighborhood bonds. This interpersonal dynamic distinguishes the small-scale artisanal baker from large supermarket chains, emphasizing the human element inherent to baking in this region.</w:t>
      </w:r>
    </w:p>
    <w:bookmarkEnd w:id="22"/>
    <w:bookmarkStart w:id="23" w:name="X7fab3b87c6b7e017bc2f8558e6a187de44c1d09"/>
    <w:p>
      <w:pPr>
        <w:pStyle w:val="Heading2"/>
      </w:pPr>
      <w:r>
        <w:t xml:space="preserve">4. Economic Challenges and Artisanal Resilience</w:t>
      </w:r>
    </w:p>
    <w:p>
      <w:pPr>
        <w:pStyle w:val="FirstParagraph"/>
      </w:pPr>
      <w:r>
        <w:t xml:space="preserve">The economic landscape for a</w:t>
      </w:r>
      <w:r>
        <w:t xml:space="preserve"> </w:t>
      </w:r>
      <w:r>
        <w:rPr>
          <w:bCs/>
          <w:b/>
        </w:rPr>
        <w:t xml:space="preserve">Baker</w:t>
      </w:r>
      <w:r>
        <w:t xml:space="preserve"> </w:t>
      </w:r>
      <w:r>
        <w:t xml:space="preserve">in</w:t>
      </w:r>
      <w:r>
        <w:t xml:space="preserve"> </w:t>
      </w:r>
      <w:r>
        <w:rPr>
          <w:bCs/>
          <w:b/>
        </w:rPr>
        <w:t xml:space="preserve">France Marseille</w:t>
      </w:r>
      <w:r>
        <w:t xml:space="preserve">, as elsewhere, has faced significant pressures due to industrialization and rising energy costs. However, recent trends indicate a resurgence of interest in artisanal products. Consumers in</w:t>
      </w:r>
      <w:r>
        <w:t xml:space="preserve"> </w:t>
      </w:r>
      <w:r>
        <w:rPr>
          <w:bCs/>
          <w:b/>
        </w:rPr>
        <w:t xml:space="preserve">France Marseille</w:t>
      </w:r>
      <w:r>
        <w:t xml:space="preserve">Baker in this context must be both a skilled technician and an educator, explaining the value of slow fermentation and sustainable sourcing to customers who may be unfamiliar with these processes. This educational role underscores the baker’s function as a cultural ambassador within the community.</w:t>
      </w:r>
    </w:p>
    <w:bookmarkEnd w:id="23"/>
    <w:bookmarkStart w:id="24" w:name="Xda2dd032b47f7b4099cb3eacf0503e0ef42c665"/>
    <w:p>
      <w:pPr>
        <w:pStyle w:val="Heading2"/>
      </w:pPr>
      <w:r>
        <w:t xml:space="preserve">5. Innovation and Fusion in Mediterranean Baking</w:t>
      </w:r>
    </w:p>
    <w:p>
      <w:pPr>
        <w:pStyle w:val="FirstParagraph"/>
      </w:pPr>
      <w:r>
        <w:t xml:space="preserve">A distinct feature of baking in</w:t>
      </w:r>
      <w:r>
        <w:t xml:space="preserve"> </w:t>
      </w:r>
      <w:r>
        <w:rPr>
          <w:bCs/>
          <w:b/>
        </w:rPr>
        <w:t xml:space="preserve">France Marseille</w:t>
      </w:r>
      <w:r>
        <w:t xml:space="preserve"> </w:t>
      </w:r>
      <w:r>
        <w:t xml:space="preserve">is the willingness to innovate while respecting tradition. The local</w:t>
      </w:r>
      <w:r>
        <w:t xml:space="preserve"> </w:t>
      </w:r>
      <w:r>
        <w:rPr>
          <w:bCs/>
          <w:b/>
        </w:rPr>
        <w:t xml:space="preserve">Baker</w:t>
      </w:r>
      <w:r>
        <w:t xml:space="preserve"> </w:t>
      </w:r>
      <w:r>
        <w:t xml:space="preserve">frequently incorporates ingredients such as za’atar, harissa, or pistachios into their repertoire, creating fusion products that appeal to a diverse demographic. This culinary experimentation is not seen as a deviation from French standards but rather as an evolution of them. For instance, the "Marseillaise" croissant might include local olive oil or herbes de Provence, reflecting the specific terroir of</w:t>
      </w:r>
      <w:r>
        <w:t xml:space="preserve"> </w:t>
      </w:r>
      <w:r>
        <w:rPr>
          <w:bCs/>
          <w:b/>
        </w:rPr>
        <w:t xml:space="preserve">France Marseille</w:t>
      </w:r>
      <w:r>
        <w:t xml:space="preserve">. These innovations demonstrate that the</w:t>
      </w:r>
      <w:r>
        <w:t xml:space="preserve"> </w:t>
      </w:r>
      <w:r>
        <w:rPr>
          <w:bCs/>
          <w:b/>
        </w:rPr>
        <w:t xml:space="preserve">Baker</w:t>
      </w:r>
      <w:r>
        <w:t xml:space="preserve"> </w:t>
      </w:r>
      <w:r>
        <w:t xml:space="preserve">is an active agent in defining regional cuisine, blending the universal language of French pastry with local Mediterranean flavors. Such creations serve as edible representations of the city’s cosmopolitan identity.</w:t>
      </w:r>
    </w:p>
    <w:bookmarkEnd w:id="24"/>
    <w:bookmarkStart w:id="25" w:name="social-cohesion-and-community-space"/>
    <w:p>
      <w:pPr>
        <w:pStyle w:val="Heading2"/>
      </w:pPr>
      <w:r>
        <w:t xml:space="preserve">6. Social Cohesion and Community Space</w:t>
      </w:r>
    </w:p>
    <w:p>
      <w:pPr>
        <w:pStyle w:val="FirstParagraph"/>
      </w:pPr>
      <w:r>
        <w:t xml:space="preserve">Beyond economics and taste, the bakery serves as a vital social space in</w:t>
      </w:r>
      <w:r>
        <w:t xml:space="preserve"> </w:t>
      </w:r>
      <w:r>
        <w:rPr>
          <w:bCs/>
          <w:b/>
        </w:rPr>
        <w:t xml:space="preserve">France Marseille</w:t>
      </w:r>
      <w:r>
        <w:t xml:space="preserve">. It is one of the few remaining public venues where people from various socioeconomic backgrounds interact on equal footing. The counter of the local</w:t>
      </w:r>
      <w:r>
        <w:t xml:space="preserve"> </w:t>
      </w:r>
      <w:r>
        <w:rPr>
          <w:bCs/>
          <w:b/>
        </w:rPr>
        <w:t xml:space="preserve">Baker</w:t>
      </w:r>
      <w:r>
        <w:t xml:space="preserve"> </w:t>
      </w:r>
      <w:r>
        <w:t xml:space="preserve">acts as a stage for daily life, where news is exchanged and community issues are discussed. In neighborhoods undergoing gentrification or social change, the stability provided by a long-standing bakery offers a sense of continuity. The</w:t>
      </w:r>
      <w:r>
        <w:t xml:space="preserve"> </w:t>
      </w:r>
      <w:r>
        <w:rPr>
          <w:bCs/>
          <w:b/>
        </w:rPr>
        <w:t xml:space="preserve">Baker</w:t>
      </w:r>
      <w:r>
        <w:t xml:space="preserve"> </w:t>
      </w:r>
      <w:r>
        <w:t xml:space="preserve">often knows their customers by name, fostering a sense of belonging that is crucial in an urban environment that can otherwise feel anonymous. This social function reinforces the idea that preserving local baking traditions is also about preserving social fabric.</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France Marseille</w:t>
      </w:r>
      <w:r>
        <w:t xml:space="preserve">Baker to adapt to multicultural influences while maintaining high standards of craftsmanship ensures the relevance of their trade in modern society. As globalization continues to homogenize food cultures, the distinct character of baking in</w:t>
      </w:r>
      <w:r>
        <w:t xml:space="preserve"> </w:t>
      </w:r>
      <w:r>
        <w:rPr>
          <w:bCs/>
          <w:b/>
        </w:rPr>
        <w:t xml:space="preserve">France Marseille</w:t>
      </w:r>
      <w:r>
        <w:t xml:space="preserve"> </w:t>
      </w:r>
      <w:r>
        <w:t xml:space="preserve">stands as a testament to the resilience and creativity of local artisans. Future research should further explore how digital technologies and sustainability initiatives will impact the role of the</w:t>
      </w:r>
      <w:r>
        <w:t xml:space="preserve"> </w:t>
      </w:r>
      <w:r>
        <w:rPr>
          <w:bCs/>
          <w:b/>
        </w:rPr>
        <w:t xml:space="preserve">Baker</w:t>
      </w:r>
      <w:r>
        <w:t xml:space="preserve"> </w:t>
      </w:r>
      <w:r>
        <w:t xml:space="preserve">in this dynamic Mediterranean hub, ensuring that these essential community anchors thrive for generations to come.</w:t>
      </w:r>
    </w:p>
    <w:p>
      <w:pPr>
        <w:pStyle w:val="BodyText"/>
      </w:pPr>
      <w:r>
        <w:rPr>
          <w:bCs/>
          <w:b/>
        </w:rPr>
        <w:t xml:space="preserve">Keywords:</w:t>
      </w:r>
      <w:r>
        <w:t xml:space="preserve"> </w:t>
      </w:r>
      <w:r>
        <w:t xml:space="preserve">Artisanal Baker, France Marseille, Mediterranean Cuisine, Social Cohesion, Culinary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A Socio-Cultural Analysis of Traditional Craftsmanship in France Marseille</dc:title>
  <dc:creator/>
  <dc:language>en</dc:language>
  <cp:keywords/>
  <dcterms:created xsi:type="dcterms:W3CDTF">2026-07-30T03:59:08Z</dcterms:created>
  <dcterms:modified xsi:type="dcterms:W3CDTF">2026-07-30T03:59:08Z</dcterms:modified>
</cp:coreProperties>
</file>

<file path=docProps/custom.xml><?xml version="1.0" encoding="utf-8"?>
<Properties xmlns="http://schemas.openxmlformats.org/officeDocument/2006/custom-properties" xmlns:vt="http://schemas.openxmlformats.org/officeDocument/2006/docPropsVTypes"/>
</file>