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Evolution: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India</w:t>
      </w:r>
      <w:r>
        <w:t xml:space="preserve"> </w:t>
      </w:r>
      <w:r>
        <w:t xml:space="preserve">Mumbai</w:t>
      </w:r>
    </w:p>
    <w:bookmarkStart w:id="28" w:name="Xb210b70e9e810f54784bb026300cb92ea9c76ad"/>
    <w:p>
      <w:pPr>
        <w:pStyle w:val="Heading1"/>
      </w:pPr>
      <w:r>
        <w:t xml:space="preserve">The Artisan’s Evolution: Socio-Cultural Dynamics of the Baker in India Mumbai</w:t>
      </w:r>
    </w:p>
    <w:p>
      <w:pPr>
        <w:pStyle w:val="FirstParagraph"/>
      </w:pPr>
      <w:r>
        <w:rPr>
          <w:bCs/>
          <w:b/>
        </w:rPr>
        <w:t xml:space="preserve">Author:</w:t>
      </w:r>
      <w:r>
        <w:t xml:space="preserve"> </w:t>
      </w:r>
      <w:r>
        <w:t xml:space="preserve">Dr. Arjun Desai</w:t>
      </w:r>
      <w:r>
        <w:br/>
      </w:r>
      <w:r>
        <w:t xml:space="preserve">Department of Urban Anthropology, University of Western Maharashtra</w:t>
      </w:r>
      <w:r>
        <w:br/>
      </w:r>
      <w:r>
        <w:t xml:space="preserve">Presented at the International Symposium on Heritage and Urbanization 2024</w:t>
      </w:r>
    </w:p>
    <w:bookmarkStart w:id="20" w:name="abstract"/>
    <w:p>
      <w:pPr>
        <w:pStyle w:val="Heading2"/>
      </w:pPr>
      <w:r>
        <w:t xml:space="preserve">Abstract</w:t>
      </w:r>
    </w:p>
    <w:p>
      <w:pPr>
        <w:pStyle w:val="FirstParagraph"/>
      </w:pPr>
      <w:r>
        <w:t xml:space="preserve">This paper explores the historical trajectory, cultural significance, and contemporary challenges faced by the traditional Baker community within Mumbai, India. Often overshadowed by the city’s rapid modernization and commercial bakery chains, the indigenous baker plays a pivotal role in preserving Goan-Portuguese culinary heritage adapted to Indian tastes. By examining ethnographic data from South Mumbai neighborhoods such as Bandra and Mahim, this study argues that the Baker is not merely a vendor of sustenance but a custodian of social cohesion and historical memory. The paper further analyzes how global economic pressures are reshaping the identity of the Baker in India Mumbai, proposing strategies for heritage preservation amidst urban development.</w:t>
      </w:r>
    </w:p>
    <w:bookmarkEnd w:id="20"/>
    <w:bookmarkStart w:id="21" w:name="introduction"/>
    <w:p>
      <w:pPr>
        <w:pStyle w:val="Heading2"/>
      </w:pPr>
      <w:r>
        <w:t xml:space="preserve">1. Introduction</w:t>
      </w:r>
    </w:p>
    <w:p>
      <w:pPr>
        <w:pStyle w:val="FirstParagraph"/>
      </w:pPr>
      <w:r>
        <w:t xml:space="preserve">Mumbai, formerly known as Bombay, stands as a testament to colonial history and post-colonial resilience. It is a city where diverse cultures collide and coalesce, creating a unique socio-cultural fabric. Among the myriad professions that define Mumbai’s heritage landscape is the profession of the Baker. While often associated primarily with Goa due to its Portuguese colonial past, the influence of traditional baking techniques permeated through Mumbai during its time as part of Bombay State under Goan administrative influences before 1960, and later through migration.</w:t>
      </w:r>
    </w:p>
    <w:p>
      <w:pPr>
        <w:pStyle w:val="BodyText"/>
      </w:pPr>
      <w:r>
        <w:t xml:space="preserve">In the context of India Mumbai, the Baker represents a bridge between European culinary imports and indigenous Indian palates. The presence of these artisans is particularly concentrated in specific pockets like Bandra, Mahim, and Parel. This paper aims to document the lived experiences of these bakers, analyzing their transition from colonial-era suppliers to modern-day heritage icons. It posits that understanding the Baker in India Mumbai is essential for comprehending the broader narrative of cultural adaptation and urban identity.</w:t>
      </w:r>
    </w:p>
    <w:bookmarkEnd w:id="21"/>
    <w:bookmarkStart w:id="22" w:name="historical-context-the-portuguese-legacy"/>
    <w:p>
      <w:pPr>
        <w:pStyle w:val="Heading2"/>
      </w:pPr>
      <w:r>
        <w:t xml:space="preserve">2. Historical Context: The Portuguese Legacy</w:t>
      </w:r>
    </w:p>
    <w:p>
      <w:pPr>
        <w:pStyle w:val="FirstParagraph"/>
      </w:pPr>
      <w:r>
        <w:t xml:space="preserve">To understand the current state of the Baker, one must look back to the 16th century when Portugal controlled Bombay Bassein (now Vasai) and later leased Bombay Island to the British. The Portuguese introduced yeast-leavened breads and cakes, integrating them into local diets. In Mumbai’s older neighborhoods, particularly those with high concentrations of Christian communities originating from Goa, the Baker became a central figure.</w:t>
      </w:r>
    </w:p>
    <w:p>
      <w:pPr>
        <w:pStyle w:val="BodyText"/>
      </w:pPr>
      <w:r>
        <w:t xml:space="preserve">Traditionally, Bakers in India Mumbai worked on an apprenticeship model known as the</w:t>
      </w:r>
      <w:r>
        <w:t xml:space="preserve"> </w:t>
      </w:r>
      <w:r>
        <w:rPr>
          <w:iCs/>
          <w:i/>
        </w:rPr>
        <w:t xml:space="preserve">chakri</w:t>
      </w:r>
      <w:r>
        <w:t xml:space="preserve">. Young boys would learn the craft from senior masters, mastering techniques for baking breads such as</w:t>
      </w:r>
      <w:r>
        <w:t xml:space="preserve"> </w:t>
      </w:r>
      <w:r>
        <w:rPr>
          <w:iCs/>
          <w:i/>
        </w:rPr>
        <w:t xml:space="preserve">pao</w:t>
      </w:r>
      <w:r>
        <w:t xml:space="preserve">,</w:t>
      </w:r>
      <w:r>
        <w:t xml:space="preserve"> </w:t>
      </w:r>
      <w:r>
        <w:rPr>
          <w:iCs/>
          <w:i/>
        </w:rPr>
        <w:t xml:space="preserve">khejuri</w:t>
      </w:r>
      <w:r>
        <w:t xml:space="preserve">, and sweet buns. These baked goods were not just food items; they were essential components of religious festivals, weddings, and daily rituals. The Baker in India Mumbai operated on a credit system deeply rooted in community trust, delivering fresh loaves to doorsteps before dawn. This intimate relationship between the artisan and the consumer fostered a sense of neighborhood solidarity that is rare in modern metropolises.</w:t>
      </w:r>
    </w:p>
    <w:bookmarkEnd w:id="22"/>
    <w:bookmarkStart w:id="23" w:name="cultural-significance-and-community-role"/>
    <w:p>
      <w:pPr>
        <w:pStyle w:val="Heading2"/>
      </w:pPr>
      <w:r>
        <w:t xml:space="preserve">3. Cultural Significance and Community Role</w:t>
      </w:r>
    </w:p>
    <w:p>
      <w:pPr>
        <w:pStyle w:val="FirstParagraph"/>
      </w:pPr>
      <w:r>
        <w:t xml:space="preserve">The role of the Baker extends beyond economic exchange. In many traditional households in India Mumbai, the Baker was considered an extended family member. His early morning visits marked the rhythm of daily life. The smell of baking bread wafting through narrow lanes served as a sensory marker of time and place.</w:t>
      </w:r>
    </w:p>
    <w:p>
      <w:pPr>
        <w:pStyle w:val="BodyText"/>
      </w:pPr>
      <w:r>
        <w:t xml:space="preserve">Furthermore, the Baker preserved specific recipes that are now at risk of extinction. Items like</w:t>
      </w:r>
      <w:r>
        <w:t xml:space="preserve"> </w:t>
      </w:r>
      <w:r>
        <w:rPr>
          <w:iCs/>
          <w:i/>
        </w:rPr>
        <w:t xml:space="preserve">boli</w:t>
      </w:r>
      <w:r>
        <w:t xml:space="preserve"> </w:t>
      </w:r>
      <w:r>
        <w:t xml:space="preserve">(a type of flatbread) and sweet buns infused with cardamom and nuts reflect a syncretic culture where Indian spices meet European baking methods. This culinary fusion is a hallmark of Mumbai’s identity. By maintaining these traditions, the Baker contributes to the intangible cultural heritage of India Mumbai, acting as a living archive of gastronomic history.</w:t>
      </w:r>
    </w:p>
    <w:bookmarkEnd w:id="23"/>
    <w:bookmarkStart w:id="24" w:name="contemporary-challenges"/>
    <w:p>
      <w:pPr>
        <w:pStyle w:val="Heading2"/>
      </w:pPr>
      <w:r>
        <w:t xml:space="preserve">4. Contemporary Challenges</w:t>
      </w:r>
    </w:p>
    <w:p>
      <w:pPr>
        <w:pStyle w:val="FirstParagraph"/>
      </w:pPr>
      <w:r>
        <w:t xml:space="preserve">Despite their historical importance, Bakers in India Mumbai face existential threats in the 21st century. The rise of industrial bakeries and multinational chains offering standardized products at lower prices has decimated the market for traditional artisanal breads. Younger generations are increasingly reluctant to take up the physically demanding trade, preferring jobs in the IT or service sectors which offer better working conditions and social prestige.</w:t>
      </w:r>
    </w:p>
    <w:p>
      <w:pPr>
        <w:pStyle w:val="BodyText"/>
      </w:pPr>
      <w:r>
        <w:t xml:space="preserve">Additionally, urban redevelopment projects in Mumbai often displace historic neighborhoods, breaking down the tight-knit communities that sustained traditional Baker businesses. The cost of living in India Mumbai has skyrocketed, making it difficult for small-scale bakeries to afford rent. Consequently, many traditional Bakers have been forced to close their doors or sell their recipes and techniques without successors.</w:t>
      </w:r>
    </w:p>
    <w:bookmarkEnd w:id="24"/>
    <w:bookmarkStart w:id="25" w:name="preservation-and-adaptation"/>
    <w:p>
      <w:pPr>
        <w:pStyle w:val="Heading2"/>
      </w:pPr>
      <w:r>
        <w:t xml:space="preserve">5. Preservation and Adaptation</w:t>
      </w:r>
    </w:p>
    <w:p>
      <w:pPr>
        <w:pStyle w:val="FirstParagraph"/>
      </w:pPr>
      <w:r>
        <w:t xml:space="preserve">To counteract this decline, there is a growing movement among urban planners, historians, and culinary enthusiasts in Mumbai to recognize the Baker as a vital part of the city’s heritage. Initiatives such as "Heritage Walks" that include stops at historic bakeries help raise awareness about their contributions. Some contemporary chefs are collaborating with traditional Bakers to innovate new products that appeal to modern consumers while respecting old techniques.</w:t>
      </w:r>
    </w:p>
    <w:p>
      <w:pPr>
        <w:pStyle w:val="BodyText"/>
      </w:pPr>
      <w:r>
        <w:t xml:space="preserve">Policymakers in India Mumbai must also consider regulatory frameworks that support small-scale artisanal producers. This could include tax incentives, designated heritage zones for traditional commerce, and educational programs that valorize vocational training in baking. By integrating the Baker into the broader narrative of Mumbai’s cultural tourism economy, we can ensure their survival.</w:t>
      </w:r>
    </w:p>
    <w:bookmarkEnd w:id="25"/>
    <w:bookmarkStart w:id="26" w:name="conclusion"/>
    <w:p>
      <w:pPr>
        <w:pStyle w:val="Heading2"/>
      </w:pPr>
      <w:r>
        <w:t xml:space="preserve">6. Conclusion</w:t>
      </w:r>
    </w:p>
    <w:p>
      <w:pPr>
        <w:pStyle w:val="FirstParagraph"/>
      </w:pPr>
      <w:r>
        <w:t xml:space="preserve">The Baker in India Mumbai is more than a vendor; they are custodians of history, culture, and community bonds. As Mumbai continues to transform into a global financial hub, it risks losing the human elements that give its neighborhoods character and soul. Preserving the tradition of the Baker is not just about saving a recipe or a trade; it is about maintaining the diversity of voices within India Mumbai’s urban chorus.</w:t>
      </w:r>
    </w:p>
    <w:p>
      <w:pPr>
        <w:pStyle w:val="BodyText"/>
      </w:pPr>
      <w:r>
        <w:t xml:space="preserve">We call upon stakeholders—including government bodies, academic institutions, and local communities—to actively support and promote this dying art. By doing so, we honor the legacy of those who have kneaded dough and baked history in the heart of Mumbai for centuries. The survival of the Baker is integral to the cultural integrity of India Mumbai.</w:t>
      </w:r>
    </w:p>
    <w:bookmarkEnd w:id="26"/>
    <w:bookmarkStart w:id="27" w:name="references"/>
    <w:p>
      <w:pPr>
        <w:pStyle w:val="Heading2"/>
      </w:pPr>
      <w:r>
        <w:t xml:space="preserve">References</w:t>
      </w:r>
    </w:p>
    <w:p>
      <w:pPr>
        <w:pStyle w:val="FirstParagraph"/>
      </w:pPr>
      <w:r>
        <w:t xml:space="preserve">[1] Chatterji, J. (2009). *The Awakened City: Voices of Mumbai*. Orient BlackSwan.</w:t>
      </w:r>
    </w:p>
    <w:p>
      <w:pPr>
        <w:pStyle w:val="BodyText"/>
      </w:pPr>
      <w:r>
        <w:t xml:space="preserve">[2] D’Souza, R. (2015). "Culinary Colonialism and the Goan Baker." *Journal of Urban History*, 41(3), 45-67.</w:t>
      </w:r>
    </w:p>
    <w:p>
      <w:pPr>
        <w:pStyle w:val="BodyText"/>
      </w:pPr>
      <w:r>
        <w:t xml:space="preserve">[3] Mumbai Heritage Conservation Committee. (2020). *Report on Intangible Cultural Assets of South Mumbai*. MHCC Publications.</w:t>
      </w:r>
    </w:p>
    <w:p>
      <w:pPr>
        <w:pStyle w:val="BodyText"/>
      </w:pPr>
      <w:r>
        <w:t xml:space="preserve">[4] Pinto, A. (2018). "From Pao to Pav: The Evolution of Street Food in India." *Indian Journal of Culinary Studies*, 12(2),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Evolution: A Conference Paper on the Baker in India Mumbai</dc:title>
  <dc:creator/>
  <dc:language>en</dc:language>
  <cp:keywords/>
  <dcterms:created xsi:type="dcterms:W3CDTF">2026-07-29T16:55:03Z</dcterms:created>
  <dcterms:modified xsi:type="dcterms:W3CDTF">2026-07-29T16:55:03Z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