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Cultural</w:t>
      </w:r>
      <w:r>
        <w:t xml:space="preserve"> </w:t>
      </w:r>
      <w:r>
        <w:t xml:space="preserve">Integration</w:t>
      </w:r>
      <w:r>
        <w:t xml:space="preserve"> </w:t>
      </w:r>
      <w:r>
        <w:t xml:space="preserve">in</w:t>
      </w:r>
      <w:r>
        <w:t xml:space="preserve"> </w:t>
      </w:r>
      <w:r>
        <w:t xml:space="preserve">Japan</w:t>
      </w:r>
      <w:r>
        <w:t xml:space="preserve"> </w:t>
      </w:r>
      <w:r>
        <w:t xml:space="preserve">Tokyo</w:t>
      </w:r>
    </w:p>
    <w:bookmarkStart w:id="26" w:name="Xf9febb56f60a32f2f305955136323d365f9a776"/>
    <w:p>
      <w:pPr>
        <w:pStyle w:val="Heading1"/>
      </w:pPr>
      <w:r>
        <w:t xml:space="preserve">The Art and Science of the Baker: Cultural Integration and Innovation in Japan Tokyo</w:t>
      </w:r>
    </w:p>
    <w:p>
      <w:pPr>
        <w:pStyle w:val="FirstParagraph"/>
      </w:pPr>
      <w:r>
        <w:rPr>
          <w:bCs/>
          <w:b/>
        </w:rPr>
        <w:t xml:space="preserve">Abstract:</w:t>
      </w:r>
    </w:p>
    <w:p>
      <w:pPr>
        <w:pStyle w:val="BodyText"/>
      </w:pPr>
      <w:r>
        <w:t xml:space="preserve">This paper explores the evolving role of the baker within the unique socio-cultural landscape of Japan, specifically focusing on the metropolitan hub of Tokyo. As global culinary trends intersect with deep-rooted Japanese traditions, the profession of baking has transcended its Western origins to become a distinct cultural phenomenon in Japan Tokyo. This study examines how modern bakers are adapting traditional techniques to suit local palates while preserving the artisanal integrity required by discerning Japanese consumers. By analyzing market trends, consumer behavior in Japan Tokyo, and the hybridization of culinary arts, this paper argues that the contemporary baker is not merely a producer of bread but a cultural intermediary who navigates the delicate balance between innovation and tradition.</w:t>
      </w:r>
    </w:p>
    <w:bookmarkStart w:id="20" w:name="introduction"/>
    <w:p>
      <w:pPr>
        <w:pStyle w:val="Heading2"/>
      </w:pPr>
      <w:r>
        <w:t xml:space="preserve">1. Introduction</w:t>
      </w:r>
    </w:p>
    <w:p>
      <w:pPr>
        <w:pStyle w:val="FirstParagraph"/>
      </w:pPr>
      <w:r>
        <w:t xml:space="preserve">Bread, historically viewed as a staple food in Western societies, has undergone a remarkable transformation in its perception and consumption patterns across Asia. Nowhere is this transformation more evident than in Japan Tokyo, where the bakery sector has become one of the most dynamic and competitive segments of the food industry. The figure of the baker has shifted from being merely a craftsman producing loaves for sustenance to becoming an artist whose creations reflect societal values such as precision, aesthetic beauty, and seasonal sensitivity. In Japan Tokyo, these cultural imperatives are particularly strong, demanding that every aspect of production adhere to high standards of quality and presentation.</w:t>
      </w:r>
    </w:p>
    <w:p>
      <w:pPr>
        <w:pStyle w:val="BodyText"/>
      </w:pPr>
      <w:r>
        <w:t xml:space="preserve">The significance of the baker in this context cannot be overstated. As urbanization continues to drive lifestyle changes in Japan Tokyo, the demand for convenient yet high-quality food options has surged. Bakeries have filled this void, offering ready-to-eat meals that fit into the fast-paced life of metropolitan residents. However, simply meeting convenience is not enough; today’s consumer in Japan Tokyo expects an experience that engages multiple senses and offers a narrative behind each product. Consequently, bakers must possess a nuanced understanding of both technical baking skills and cultural storytelling.</w:t>
      </w:r>
    </w:p>
    <w:bookmarkEnd w:id="20"/>
    <w:bookmarkStart w:id="21" w:name="the-evolution-of-baking-in-japan-tokyo"/>
    <w:p>
      <w:pPr>
        <w:pStyle w:val="Heading2"/>
      </w:pPr>
      <w:r>
        <w:t xml:space="preserve">2. The Evolution of Baking in Japan Tokyo</w:t>
      </w:r>
    </w:p>
    <w:p>
      <w:pPr>
        <w:pStyle w:val="FirstParagraph"/>
      </w:pPr>
      <w:r>
        <w:t xml:space="preserve">The history of baking in Japan dates back to the Meiji era when Western cuisine was first introduced to the country. However, it was not until the latter half of the 20th century that bread became integrated into daily diets. In recent decades, particularly within Japan Tokyo, there has been a renaissance in artisanal baking. This shift has been driven by a growing appreciation for authentic flavors and handmade goods among local populations.</w:t>
      </w:r>
    </w:p>
    <w:p>
      <w:pPr>
        <w:pStyle w:val="BodyText"/>
      </w:pPr>
      <w:r>
        <w:t xml:space="preserve">In Japan Tokyo, bakers are increasingly moving away from mass-produced industrial methods toward small-batch production techniques that emphasize flavor complexity and ingredient sourcing. For instance, many bakeries now utilize locally sourced grains such as Hokkaido wheat or Okinawan rice flour to create products that resonate with regional identities. This localization strategy is crucial for success in Japan Tokyo, where consumers are highly aware of provenance and quality.</w:t>
      </w:r>
    </w:p>
    <w:bookmarkEnd w:id="21"/>
    <w:bookmarkStart w:id="22" w:name="the-baker-as-a-cultural-intermediary"/>
    <w:p>
      <w:pPr>
        <w:pStyle w:val="Heading2"/>
      </w:pPr>
      <w:r>
        <w:t xml:space="preserve">3. The Baker as a Cultural Intermediary</w:t>
      </w:r>
    </w:p>
    <w:p>
      <w:pPr>
        <w:pStyle w:val="FirstParagraph"/>
      </w:pPr>
      <w:r>
        <w:t xml:space="preserve">The role of the baker extends beyond technical execution; it involves a deep engagement with cultural nuances. In Japan Tokyo, aesthetics play a pivotal role in consumer decision-making. The visual appeal of baked goods is often just as important as their taste. Bakers must therefore master not only the science of fermentation and dough development but also the art of presentation.</w:t>
      </w:r>
    </w:p>
    <w:p>
      <w:pPr>
        <w:pStyle w:val="BodyText"/>
      </w:pPr>
      <w:r>
        <w:t xml:space="preserve">Consider the popular melon pan, a sweet bread with a cookie-like crust. While originally influenced by Western pastries, its evolution in Japan Tokyo reflects local tastes for sweetness and soft textures. Modern bakers have innovated upon this classic by adding fillings ranging from custard to matcha, thereby creating new products that cater specifically to Japanese preferences. This adaptability is a hallmark of the successful baker in Japan Tokyo.</w:t>
      </w:r>
    </w:p>
    <w:bookmarkEnd w:id="22"/>
    <w:bookmarkStart w:id="23" w:name="challenges-and-opportunities"/>
    <w:p>
      <w:pPr>
        <w:pStyle w:val="Heading2"/>
      </w:pPr>
      <w:r>
        <w:t xml:space="preserve">4. Challenges and Opportunities</w:t>
      </w:r>
    </w:p>
    <w:p>
      <w:pPr>
        <w:pStyle w:val="FirstParagraph"/>
      </w:pPr>
      <w:r>
        <w:t xml:space="preserve">Despite the thriving bakery scene in Japan Tokyo, bakers face numerous challenges. The high cost of living in major cities like Tokyo leads to elevated rent prices for retail spaces, impacting operational costs significantly. Additionally, labor shortages remain a persistent issue, exacerbated by an aging population and changing work preferences among younger generations.</w:t>
      </w:r>
    </w:p>
    <w:p>
      <w:pPr>
        <w:pStyle w:val="BodyText"/>
      </w:pPr>
      <w:r>
        <w:t xml:space="preserve">However, these challenges also present opportunities for innovation. Technology integration offers solutions to some of these issues. For example, automation in mixing and shaping processes can improve efficiency while maintaining consistency. Furthermore, digital marketing platforms allow bakers to reach a wider audience within Japan Tokyo and beyond, sharing their stories and products through social media channels.</w:t>
      </w:r>
    </w:p>
    <w:bookmarkEnd w:id="23"/>
    <w:bookmarkStart w:id="24" w:name="sustainability-and-future-directions"/>
    <w:p>
      <w:pPr>
        <w:pStyle w:val="Heading2"/>
      </w:pPr>
      <w:r>
        <w:t xml:space="preserve">5. Sustainability and Future Directions</w:t>
      </w:r>
    </w:p>
    <w:p>
      <w:pPr>
        <w:pStyle w:val="FirstParagraph"/>
      </w:pPr>
      <w:r>
        <w:t xml:space="preserve">Sustainability has emerged as a key concern for consumers in Japan Tokyo. There is a growing demand for eco-friendly practices such as reducing food waste, using biodegradable packaging, and sourcing ingredients responsibly. Bakers who adopt sustainable practices not only contribute positively to the environment but also enhance their brand reputation among conscious consumers.</w:t>
      </w:r>
    </w:p>
    <w:p>
      <w:pPr>
        <w:pStyle w:val="BodyText"/>
      </w:pPr>
      <w:r>
        <w:t xml:space="preserve">The future of baking in Japan Tokyo looks promising yet demanding. As global influences continue to shape local tastes, bakers must remain agile and responsive to emerging trends. Continuous learning and adaptation will be essential for staying relevant in this competitive market.</w:t>
      </w:r>
    </w:p>
    <w:bookmarkEnd w:id="24"/>
    <w:bookmarkStart w:id="25" w:name="conclusion"/>
    <w:p>
      <w:pPr>
        <w:pStyle w:val="Heading2"/>
      </w:pPr>
      <w:r>
        <w:t xml:space="preserve">6. Conclusion</w:t>
      </w:r>
    </w:p>
    <w:p>
      <w:pPr>
        <w:pStyle w:val="FirstParagraph"/>
      </w:pPr>
      <w:r>
        <w:t xml:space="preserve">In conclusion, the baker plays a vital role in shaping the culinary landscape of Japan Tokyo. By blending traditional techniques with innovative approaches, modern bakers create products that satisfy both hunger and cultural expectations. As we look ahead, it is clear that the profession will continue to evolve, driven by changing consumer behaviors and technological advancements. The success of any bakery in Japan Tokyo ultimately depends on its ability to honor the craft while embracing new possibilities.</w:t>
      </w:r>
    </w:p>
    <w:p>
      <w:pPr>
        <w:pStyle w:val="BodyText"/>
      </w:pPr>
      <w:r>
        <w:rPr>
          <w:bCs/>
          <w:b/>
        </w:rPr>
        <w:t xml:space="preserve">Keywords:</w:t>
      </w:r>
      <w:r>
        <w:t xml:space="preserve"> </w:t>
      </w:r>
      <w:r>
        <w:t xml:space="preserve">Baker, Japan Tokyo, Culinary Arts, Bread Culture, Sustainability Innovation</w:t>
      </w:r>
    </w:p>
    <w:p>
      <w:pPr>
        <w:pStyle w:val="BodyText"/>
      </w:pPr>
      <w:r>
        <w:t xml:space="preserve">© 2023 Conference Proceedings on Global Food Systems.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Baker: Cultural Integration in Japan Tokyo</dc:title>
  <dc:creator/>
  <dc:language>en</dc:language>
  <cp:keywords/>
  <dcterms:created xsi:type="dcterms:W3CDTF">2026-07-29T09:37:25Z</dcterms:created>
  <dcterms:modified xsi:type="dcterms:W3CDTF">2026-07-29T09:37:25Z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