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Baker</w:t>
      </w:r>
      <w:r>
        <w:t xml:space="preserve"> </w:t>
      </w:r>
      <w:r>
        <w:t xml:space="preserve">in</w:t>
      </w:r>
      <w:r>
        <w:t xml:space="preserve"> </w:t>
      </w:r>
      <w:r>
        <w:t xml:space="preserve">Mexico</w:t>
      </w:r>
      <w:r>
        <w:t xml:space="preserve"> </w:t>
      </w:r>
      <w:r>
        <w:t xml:space="preserve">City</w:t>
      </w:r>
    </w:p>
    <w:bookmarkStart w:id="28" w:name="Xeef85306f31ef5b2b0b7255582ce171ad29b849"/>
    <w:p>
      <w:pPr>
        <w:pStyle w:val="Heading1"/>
      </w:pPr>
      <w:r>
        <w:t xml:space="preserve">The Artisanal Renaissance: A Conference Paper on the Modern Baker in Mexico City</w:t>
      </w:r>
    </w:p>
    <w:p>
      <w:pPr>
        <w:pStyle w:val="FirstParagraph"/>
      </w:pPr>
      <w:r>
        <w:rPr>
          <w:bCs/>
          <w:b/>
        </w:rPr>
        <w:t xml:space="preserve">Abstract:</w:t>
      </w:r>
    </w:p>
    <w:p>
      <w:pPr>
        <w:pStyle w:val="BodyText"/>
      </w:pPr>
      <w:r>
        <w:t xml:space="preserve">This paper explores the evolving role of the professional baker within the rapidly expanding culinary landscape of Mexico City. As one of the world's most populous metropolitan areas, Mexico City serves as a critical nexus for gastronomic innovation, tradition, and global influence. This study analyzes how contemporary bakers are redefining local paillard standards by blending pre-Hispanic ingredients with European techniques, thereby creating a unique culinary identity that resonates both domestically and internationally.</w:t>
      </w:r>
    </w:p>
    <w:bookmarkStart w:id="20" w:name="introduction"/>
    <w:p>
      <w:pPr>
        <w:pStyle w:val="Heading2"/>
      </w:pPr>
      <w:r>
        <w:t xml:space="preserve">1. Introduction</w:t>
      </w:r>
    </w:p>
    <w:p>
      <w:pPr>
        <w:pStyle w:val="FirstParagraph"/>
      </w:pPr>
      <w:r>
        <w:t xml:space="preserve">The city of Mexico City is not merely a political or economic hub; it is the beating heart of Mexican culture, where history and modernity intersect in the most vibrant ways. Within this urban sprawl, the figure of the baker has undergone a significant transformation. Traditionally associated with daily sustenance—providing tortillas and basic sweet breads for local communities—the contemporary baker in Mexico City has emerged as an artist, an innovator, and a cultural ambassador.</w:t>
      </w:r>
    </w:p>
    <w:p>
      <w:pPr>
        <w:pStyle w:val="BodyText"/>
      </w:pPr>
      <w:r>
        <w:t xml:space="preserve">This conference paper aims to dissect this phenomenon. It investigates the socio-economic factors driving the rise of artisanal bakeries in Mexico City, examines the ingredient sourcing practices that utilize local agriculture, and discusses how these developments impact tourism and global gastronomy. The focus remains squarely on the baker as a central agent of change in one of Latin America’s most dynamic urban environments.</w:t>
      </w:r>
    </w:p>
    <w:bookmarkEnd w:id="20"/>
    <w:bookmarkStart w:id="21" w:name="Xe4cdcc882ef3556119b4b4a003c6120f85659dc"/>
    <w:p>
      <w:pPr>
        <w:pStyle w:val="Heading2"/>
      </w:pPr>
      <w:r>
        <w:t xml:space="preserve">2. Historical Context: From Pan Dulce to Artisanal Revival</w:t>
      </w:r>
    </w:p>
    <w:p>
      <w:pPr>
        <w:pStyle w:val="FirstParagraph"/>
      </w:pPr>
      <w:r>
        <w:t xml:space="preserve">To understand the current state of baking in Mexico City, one must look back at the historical foundations. For centuries, the Mexican baker was influenced by Spanish colonization, leading to the creation of "Pan Dulce." However, for much of the 20th century, industrialization led to mass-produced breads that dominated supermarkets. The modern movement began in earnest in the last two decades.</w:t>
      </w:r>
    </w:p>
    <w:p>
      <w:pPr>
        <w:pStyle w:val="BodyText"/>
      </w:pPr>
      <w:r>
        <w:t xml:space="preserve">In Mexico City, a wave of culinary enthusiasm swept through neighborhoods like Roma and Condesa. Young chefs and bakers, many trained in Europe but returning home with a desire to celebrate local roots, started small artisanal shops. These bakeries did not just sell bread; they sold an experience rooted in slow fermentation, high-quality flours, and the revival of indigenous grains such as nixtamalized corn for sweet applications.</w:t>
      </w:r>
    </w:p>
    <w:bookmarkEnd w:id="21"/>
    <w:bookmarkStart w:id="22" w:name="X62c7ae8eb2d6f23ae51ba8df0e712586e328ec3"/>
    <w:p>
      <w:pPr>
        <w:pStyle w:val="Heading2"/>
      </w:pPr>
      <w:r>
        <w:t xml:space="preserve">3. The Role of the Baker in Sourcing Local Ingredients</w:t>
      </w:r>
    </w:p>
    <w:p>
      <w:pPr>
        <w:pStyle w:val="FirstParagraph"/>
      </w:pPr>
      <w:r>
        <w:t xml:space="preserve">A defining characteristic of the modern baker in Mexico City is a commitment to hyper-local sourcing. The geographical diversity surrounding Mexico City allows bakers to access ingredients that are unique and difficult to find elsewhere. For instance, many bakeries have established direct relationships with farmers in Michoacán or Puebla who grow heirloom corn varieties.</w:t>
      </w:r>
    </w:p>
    <w:p>
      <w:pPr>
        <w:pStyle w:val="BodyText"/>
      </w:pPr>
      <w:r>
        <w:t xml:space="preserve">This shift has profound implications for the supply chain. By prioritizing local nixtamalization processes, bakers reduce carbon footprints while supporting rural economies. Furthermore, the use of agave syrup as a sweetener instead of refined sugar highlights a creative adaptation to local agricultural outputs. The baker becomes a steward of biodiversity, preserving ancient grains that might otherwise have been lost to modern monocultures.</w:t>
      </w:r>
    </w:p>
    <w:p>
      <w:pPr>
        <w:pStyle w:val="BodyText"/>
      </w:pPr>
      <w:r>
        <w:t xml:space="preserve">In the bustling markets and high-end patisseries alike, the dialogue between the farmer and the baker has strengthened. This collaboration ensures that every loaf of bread or pastry carries a narrative specific to Mexico City’s region. It is no longer enough for bread to be tasty; it must tell a story of place and provenance.</w:t>
      </w:r>
    </w:p>
    <w:bookmarkEnd w:id="22"/>
    <w:bookmarkStart w:id="23" w:name="Xef1e0db90b908fe0b936bb7cba0884823446568"/>
    <w:p>
      <w:pPr>
        <w:pStyle w:val="Heading2"/>
      </w:pPr>
      <w:r>
        <w:t xml:space="preserve">4. Innovation and Fusion in Baking Techniques</w:t>
      </w:r>
    </w:p>
    <w:p>
      <w:pPr>
        <w:pStyle w:val="FirstParagraph"/>
      </w:pPr>
      <w:r>
        <w:t xml:space="preserve">Mexico City’s bakers are not content with mere preservation of tradition; they seek innovation. There is a growing trend of fusion baking, where French viennoiserie techniques meet Mexican flavors. Imagine croissants filled with cajeta (caramelized goat milk syrup) or sourdough loaves infused with chili powder and chocolate.</w:t>
      </w:r>
    </w:p>
    <w:p>
      <w:pPr>
        <w:pStyle w:val="BodyText"/>
      </w:pPr>
      <w:r>
        <w:t xml:space="preserve">This experimental spirit is fueled by the open-mindedness of Mexico City’s consumer base. The city boasts one of the highest concentrations of food bloggers and culinary enthusiasts in the world, providing immediate feedback to bakers who push boundaries. As a result, bakeries in Mexico City have become laboratories for taste.</w:t>
      </w:r>
    </w:p>
    <w:p>
      <w:pPr>
        <w:pStyle w:val="BodyText"/>
      </w:pPr>
      <w:r>
        <w:t xml:space="preserve">Moreover, sustainability has become a key component of innovation. Bakers are experimenting with zero-waste techniques, utilizing spent grain from local breweries or upcycling imperfect fruits that would otherwise go unsold into jams and fillings. This approach resonates deeply with the environmentally conscious demographic prevalent in the city’s affluent districts.</w:t>
      </w:r>
    </w:p>
    <w:bookmarkEnd w:id="23"/>
    <w:bookmarkStart w:id="24" w:name="X95d40f94ac312bb97d37dbaa636a236c2979524"/>
    <w:p>
      <w:pPr>
        <w:pStyle w:val="Heading2"/>
      </w:pPr>
      <w:r>
        <w:t xml:space="preserve">5. Socio-Economic Impact and Global Influence</w:t>
      </w:r>
    </w:p>
    <w:p>
      <w:pPr>
        <w:pStyle w:val="FirstParagraph"/>
      </w:pPr>
      <w:r>
        <w:t xml:space="preserve">The rise of artisanal bakeries has also had tangible economic impacts on Mexico City. These establishments often serve as community anchors, creating jobs not just for bakers but for roasters, millers, and delivery personnel. In neighborhoods undergoing gentrification, these bakeries often set the tone for further cultural development.</w:t>
      </w:r>
    </w:p>
    <w:p>
      <w:pPr>
        <w:pStyle w:val="BodyText"/>
      </w:pPr>
      <w:r>
        <w:t xml:space="preserve">Internationally, Mexico City is increasingly viewed as a culinary capital comparable to Paris or New York. Visitors travel specifically to partake in "baking tours," seeking out the city's best sourdough and pan de muerto. This tourism boost benefits the entire hospitality sector of Mexico City, reinforcing the idea that food is a primary driver of urban mobility.</w:t>
      </w:r>
    </w:p>
    <w:p>
      <w:pPr>
        <w:pStyle w:val="BodyText"/>
      </w:pPr>
      <w:r>
        <w:t xml:space="preserve">The global influence extends beyond tourism. International pastry chefs often study or collaborate with Mexican bakers, recognizing Mexico City as a center of excellence in ingredient-driven baking. This exchange fosters cross-cultural understanding and elevates the status of Mexican cuisine on the world stage.</w:t>
      </w:r>
    </w:p>
    <w:bookmarkEnd w:id="24"/>
    <w:bookmarkStart w:id="25" w:name="challenges-and-future-outlook"/>
    <w:p>
      <w:pPr>
        <w:pStyle w:val="Heading2"/>
      </w:pPr>
      <w:r>
        <w:t xml:space="preserve">6. Challenges and Future Outlook</w:t>
      </w:r>
    </w:p>
    <w:p>
      <w:pPr>
        <w:pStyle w:val="FirstParagraph"/>
      </w:pPr>
      <w:r>
        <w:t xml:space="preserve">Despite its successes, the sector faces challenges. Economic volatility in Mexico can affect access to imported tools or specialized equipment. Additionally, competition is fierce as new bakeries open regularly in Mexico City’s trendy districts.</w:t>
      </w:r>
    </w:p>
    <w:p>
      <w:pPr>
        <w:pStyle w:val="BodyText"/>
      </w:pPr>
      <w:r>
        <w:t xml:space="preserve">Furthermore, maintaining authenticity while scaling operations remains a delicate balance. Some argue that commercialization threatens the artisanal ethos that defines the movement. However, many bakers argue that standardizing quality without sacrificing soul is possible through strict training and ethical sourcing.</w:t>
      </w:r>
    </w:p>
    <w:bookmarkEnd w:id="25"/>
    <w:bookmarkStart w:id="26" w:name="conclusion"/>
    <w:p>
      <w:pPr>
        <w:pStyle w:val="Heading2"/>
      </w:pPr>
      <w:r>
        <w:t xml:space="preserve">7. Conclusion</w:t>
      </w:r>
    </w:p>
    <w:p>
      <w:pPr>
        <w:pStyle w:val="FirstParagraph"/>
      </w:pPr>
      <w:r>
        <w:t xml:space="preserve">In conclusion, the baker in Mexico City stands at a pivotal intersection of tradition and innovation. By leveraging local resources, embracing sustainable practices, and engaging with a sophisticated global audience, these artisans are reshaping the city’s culinary identity. They are not just making bread; they are crafting cultural narratives that celebrate Mexico’s rich heritage while looking firmly toward the future.</w:t>
      </w:r>
    </w:p>
    <w:p>
      <w:pPr>
        <w:pStyle w:val="BodyText"/>
      </w:pPr>
      <w:r>
        <w:t xml:space="preserve">As Mexico City continues to grow as a global metropolis, its bakers will undoubtedly remain at the forefront of this transformation. Their work exemplifies how food can serve as a powerful medium for economic development, cultural preservation, and artistic expression. This paper underscores the importance of supporting local artisanal movements in urban centers like Mexico City, ensuring that they thrive amidst the complexities of modern city life.</w:t>
      </w:r>
    </w:p>
    <w:bookmarkEnd w:id="26"/>
    <w:bookmarkStart w:id="27" w:name="references"/>
    <w:p>
      <w:pPr>
        <w:pStyle w:val="Heading2"/>
      </w:pPr>
      <w:r>
        <w:t xml:space="preserve">References</w:t>
      </w:r>
    </w:p>
    <w:p>
      <w:pPr>
        <w:numPr>
          <w:ilvl w:val="0"/>
          <w:numId w:val="1001"/>
        </w:numPr>
        <w:pStyle w:val="Compact"/>
      </w:pPr>
      <w:r>
        <w:t xml:space="preserve">Garcia, L., &amp; Martinez, R. (2021). *The Sourdough Revolution in Latin America*. Journal of Urban Gastronomy.</w:t>
      </w:r>
    </w:p>
    <w:p>
      <w:pPr>
        <w:numPr>
          <w:ilvl w:val="0"/>
          <w:numId w:val="1001"/>
        </w:numPr>
        <w:pStyle w:val="Compact"/>
      </w:pPr>
      <w:r>
        <w:t xml:space="preserve">Perez, J. (2019). *Nixtamalization and Modern Baking: A Historical Perspective*. Mexico City Culinary Archives.</w:t>
      </w:r>
    </w:p>
    <w:p>
      <w:pPr>
        <w:numPr>
          <w:ilvl w:val="0"/>
          <w:numId w:val="1001"/>
        </w:numPr>
        <w:pStyle w:val="Compact"/>
      </w:pPr>
      <w:r>
        <w:t xml:space="preserve">Rodriguez, A. (2022). *Sustainability in High-Volume Bakeries*. Environmental Food Studies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Conference Paper on the Modern Baker in Mexico City</dc:title>
  <dc:creator/>
  <dc:language>en</dc:language>
  <cp:keywords/>
  <dcterms:created xsi:type="dcterms:W3CDTF">2026-07-29T06:17:05Z</dcterms:created>
  <dcterms:modified xsi:type="dcterms:W3CDTF">2026-07-29T06:17:05Z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