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Renaissance:</w:t>
      </w:r>
      <w:r>
        <w:t xml:space="preserve"> </w:t>
      </w:r>
      <w:r>
        <w:t xml:space="preserve">Evolving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Contemporary</w:t>
      </w:r>
      <w:r>
        <w:t xml:space="preserve"> </w:t>
      </w:r>
      <w:r>
        <w:t xml:space="preserve">New</w:t>
      </w:r>
      <w:r>
        <w:t xml:space="preserve"> </w:t>
      </w:r>
      <w:r>
        <w:t xml:space="preserve">Zealand</w:t>
      </w:r>
      <w:r>
        <w:t xml:space="preserve"> </w:t>
      </w:r>
      <w:r>
        <w:t xml:space="preserve">Auckland</w:t>
      </w:r>
    </w:p>
    <w:bookmarkStart w:id="31" w:name="X851dff54e5c94d1d659f1fcd21b564ca5e37db1"/>
    <w:p>
      <w:pPr>
        <w:pStyle w:val="Heading1"/>
      </w:pPr>
      <w:r>
        <w:t xml:space="preserve">The Artisan Renaissance: Evolving the Role of the Baker in Contemporary New Zealand Auckland</w:t>
      </w:r>
    </w:p>
    <w:p>
      <w:pPr>
        <w:pStyle w:val="FirstParagraph"/>
      </w:pPr>
      <w:r>
        <w:rPr>
          <w:bCs/>
          <w:b/>
        </w:rPr>
        <w:t xml:space="preserve">Abstract</w:t>
      </w:r>
    </w:p>
    <w:p>
      <w:pPr>
        <w:pStyle w:val="BodyText"/>
      </w:pPr>
      <w:r>
        <w:t xml:space="preserve">This paper examines the transformative evolution of the traditional craft within one of New Zealand's most dynamic urban centers. Specifically, it explores how a practitioner who masters fermentation and dough management contributes to the cultural and economic fabric of Auckland. By analyzing supply chain shifts, culinary fusion trends, and community engagement strategies, this study highlights why local production is vital for sustainable urban living in the Pacific region. The findings suggest that modern baking is not merely a commercial activity but a crucial pillar of social cohesion and gastronomic identity in New Zealand Auckland.</w:t>
      </w:r>
    </w:p>
    <w:p>
      <w:pPr>
        <w:pStyle w:val="BodyText"/>
      </w:pPr>
      <w:r>
        <w:rPr>
          <w:bCs/>
          <w:b/>
        </w:rPr>
        <w:t xml:space="preserve">Keywords:</w:t>
      </w:r>
      <w:r>
        <w:t xml:space="preserve"> </w:t>
      </w:r>
      <w:r>
        <w:t xml:space="preserve">Baker, Auckland, New Zealand, Artisanal Food Systems, Urban Sustainability, Fermentation.</w:t>
      </w:r>
    </w:p>
    <w:bookmarkStart w:id="20" w:name="introduction"/>
    <w:p>
      <w:pPr>
        <w:pStyle w:val="Heading2"/>
      </w:pPr>
      <w:r>
        <w:t xml:space="preserve">1. Introduction</w:t>
      </w:r>
    </w:p>
    <w:p>
      <w:pPr>
        <w:pStyle w:val="FirstParagraph"/>
      </w:pPr>
      <w:r>
        <w:t xml:space="preserve">The landscape of food production in the 21st century is undergoing a significant paradigm shift. Across the globe, consumers are increasingly seeking authenticity, traceability, and quality over mass-produced convenience. In this context, the figure of the baker emerges not just as a vendor of sustenance but as an artisanal custodian of culture and health. Nowhere is this shift more pronounced than in New Zealand Auckland, a city characterized by its multicultural diversity, coastal geography, and rapid urbanization.</w:t>
      </w:r>
    </w:p>
    <w:p>
      <w:pPr>
        <w:pStyle w:val="BodyText"/>
      </w:pPr>
      <w:r>
        <w:t xml:space="preserve">Auckland serves as the primary economic engine of New Zealand, hosting a population that is increasingly cosmopolitan yet deeply connected to traditional values. Within this complex environment, the local baker plays an indispensable role. This paper argues that the modern baker in Auckland is adapting to unique geographical and demographic pressures by integrating international techniques with local ingredients, thereby redefining what it means to be part of the community food system.</w:t>
      </w:r>
    </w:p>
    <w:bookmarkEnd w:id="20"/>
    <w:bookmarkStart w:id="21" w:name="Xfc62f6bd108076dd3cd8d55aa9ddac939647447"/>
    <w:p>
      <w:pPr>
        <w:pStyle w:val="Heading2"/>
      </w:pPr>
      <w:r>
        <w:t xml:space="preserve">2. The Historical Context of Baking in New Zealand</w:t>
      </w:r>
    </w:p>
    <w:p>
      <w:pPr>
        <w:pStyle w:val="FirstParagraph"/>
      </w:pPr>
      <w:r>
        <w:t xml:space="preserve">To understand the current trajectory, one must look at the historical foundation. For decades, baking in New Zealand was dominated by large-scale industrial producers who provided affordable, standardized bread for a growing population. However, since the turn of the millennium, there has been a noticeable resurgence of small-scale artisanal operations. This movement mirrors global trends but is influenced by specific local factors.</w:t>
      </w:r>
    </w:p>
    <w:p>
      <w:pPr>
        <w:pStyle w:val="BodyText"/>
      </w:pPr>
      <w:r>
        <w:t xml:space="preserve">The geography of New Zealand presents both challenges and opportunities. The isolation from major continental markets necessitates a reliance on local agricultural produce. Consequently, the baker has become a key link in the supply chain, driving demand for locally grown grains such as wheat and rye, as well as dairy products used in enriched doughs. In Auckland, this trend is amplified by its status as a gateway city where global culinary influences intersect with indigenous Māori food practices (Kaimoana and Kūmara preparations often influencing modern bread profiles).</w:t>
      </w:r>
    </w:p>
    <w:bookmarkEnd w:id="21"/>
    <w:bookmarkStart w:id="24" w:name="X8c728b7ce97889d45b099ce1ac2003e4928af2b"/>
    <w:p>
      <w:pPr>
        <w:pStyle w:val="Heading2"/>
      </w:pPr>
      <w:r>
        <w:t xml:space="preserve">3. The Baker’s Role in Sustainable Urban Development</w:t>
      </w:r>
    </w:p>
    <w:p>
      <w:pPr>
        <w:pStyle w:val="FirstParagraph"/>
      </w:pPr>
      <w:r>
        <w:t xml:space="preserve">In New Zealand Auckland, the concept of sustainability is paramount. As a city situated on two volcanic cones and surrounded by harbors, Auckland is vulnerable to climate change and logistical disruptions. The local baker contributes to resilience in several ways.</w:t>
      </w:r>
    </w:p>
    <w:bookmarkStart w:id="22" w:name="local-sourcing-and-carbon-footprint"/>
    <w:p>
      <w:pPr>
        <w:pStyle w:val="Heading3"/>
      </w:pPr>
      <w:r>
        <w:t xml:space="preserve">3.1 Local Sourcing and Carbon Footprint</w:t>
      </w:r>
    </w:p>
    <w:p>
      <w:pPr>
        <w:pStyle w:val="FirstParagraph"/>
      </w:pPr>
      <w:r>
        <w:t xml:space="preserve">A contemporary baker prioritizes sourcing ingredients from regional farms within the North Island. This reduces the carbon footprint associated with transportation, a critical metric in an era of environmental consciousness. By partnering with local millers and farmers, bakers ensure that their products are fresh while supporting the rural economy that sustains them.</w:t>
      </w:r>
    </w:p>
    <w:bookmarkEnd w:id="22"/>
    <w:bookmarkStart w:id="23" w:name="waste-reduction-strategies"/>
    <w:p>
      <w:pPr>
        <w:pStyle w:val="Heading3"/>
      </w:pPr>
      <w:r>
        <w:t xml:space="preserve">3.2 Waste Reduction Strategies</w:t>
      </w:r>
    </w:p>
    <w:p>
      <w:pPr>
        <w:pStyle w:val="FirstParagraph"/>
      </w:pPr>
      <w:r>
        <w:t xml:space="preserve">Innovative bakers are also at the forefront of waste reduction initiatives. Techniques such as using "ugly" fruits for jams, repurposing stale bread into croutons or puddings, and composting organic waste are becoming standard practice in many Auckland bakeries. These practices align with the city’s broader goals of achieving zero waste by 2050.</w:t>
      </w:r>
    </w:p>
    <w:bookmarkEnd w:id="23"/>
    <w:bookmarkEnd w:id="24"/>
    <w:bookmarkStart w:id="27" w:name="cultural-fusion-and-the-auckland-palate"/>
    <w:p>
      <w:pPr>
        <w:pStyle w:val="Heading2"/>
      </w:pPr>
      <w:r>
        <w:t xml:space="preserve">4. Cultural Fusion and the Auckland palate</w:t>
      </w:r>
    </w:p>
    <w:p>
      <w:pPr>
        <w:pStyle w:val="FirstParagraph"/>
      </w:pPr>
      <w:r>
        <w:t xml:space="preserve">Auckland is one of the most multicultural cities in the world, with significant populations from Asia, Polynesia, and Europe. This diversity has profoundly influenced baking styles. The modern baker must be agile enough to cater to a wide range of dietary needs and flavor preferences.</w:t>
      </w:r>
    </w:p>
    <w:bookmarkStart w:id="25" w:name="integration-of-pacific-flavors"/>
    <w:p>
      <w:pPr>
        <w:pStyle w:val="Heading3"/>
      </w:pPr>
      <w:r>
        <w:t xml:space="preserve">4.1 Integration of Pacific Flavors</w:t>
      </w:r>
    </w:p>
    <w:p>
      <w:pPr>
        <w:pStyle w:val="FirstParagraph"/>
      </w:pPr>
      <w:r>
        <w:t xml:space="preserve">In New Zealand Auckland, it is common to see bakers incorporating native ingredients such as kawakawa leaves, horopito, or honey from local apiaries into sourdough loaves and pastries. This not only celebrates local biodiversity but also educates consumers about indigenous flavors. The baker acts as a cultural mediator, introducing traditional tastes in accessible formats.</w:t>
      </w:r>
    </w:p>
    <w:bookmarkEnd w:id="25"/>
    <w:bookmarkStart w:id="26" w:name="asian-influences"/>
    <w:p>
      <w:pPr>
        <w:pStyle w:val="Heading3"/>
      </w:pPr>
      <w:r>
        <w:t xml:space="preserve">4.2 Asian Influences</w:t>
      </w:r>
    </w:p>
    <w:p>
      <w:pPr>
        <w:pStyle w:val="FirstParagraph"/>
      </w:pPr>
      <w:r>
        <w:t xml:space="preserve">Similarly, the large Asian community in Auckland has led to the popularity of steamed buns (Bao), matcha-infused croissants, and red bean pastries. A skilled baker in this region is expected to master these techniques alongside traditional French or Italian methods. This hybridization of skills defines the modern professional baker in this specific locale.</w:t>
      </w:r>
    </w:p>
    <w:bookmarkEnd w:id="26"/>
    <w:bookmarkEnd w:id="27"/>
    <w:bookmarkStart w:id="28" w:name="challenges-faced-by-the-local-baker"/>
    <w:p>
      <w:pPr>
        <w:pStyle w:val="Heading2"/>
      </w:pPr>
      <w:r>
        <w:t xml:space="preserve">5. Challenges Faced by the Local Baker</w:t>
      </w:r>
    </w:p>
    <w:p>
      <w:pPr>
        <w:pStyle w:val="FirstParagraph"/>
      </w:pPr>
      <w:r>
        <w:t xml:space="preserve">Despite the thriving artisanal scene, bakers in New Zealand Auckland face significant challenges. The cost of living crisis has impacted both raw material costs and labor availability. Rent prices in central Auckland suburbs have skyrocketed, forcing many small businesses to relocate or close.</w:t>
      </w:r>
    </w:p>
    <w:p>
      <w:pPr>
        <w:pStyle w:val="BodyText"/>
      </w:pPr>
      <w:r>
        <w:t xml:space="preserve">Furthermore, the skill gap remains a concern. While interest in baking as a hobby has surged, there is a shortage of trained professionals who understand the science behind fermentation and dough hydration. This places immense pressure on existing bakeries to train new staff while maintaining high standards of quality.</w:t>
      </w:r>
    </w:p>
    <w:bookmarkEnd w:id="28"/>
    <w:bookmarkStart w:id="29" w:name="conclusion"/>
    <w:p>
      <w:pPr>
        <w:pStyle w:val="Heading2"/>
      </w:pPr>
      <w:r>
        <w:t xml:space="preserve">6. Conclusion</w:t>
      </w:r>
    </w:p>
    <w:p>
      <w:pPr>
        <w:pStyle w:val="FirstParagraph"/>
      </w:pPr>
      <w:r>
        <w:t xml:space="preserve">The role of the baker in New Zealand Auckland has transcended simple food production. They are now central agents in the city’s cultural, environmental, and economic narrative. By embracing local ingredients, adapting to multicultural tastes, and implementing sustainable practices, bakers are shaping a more resilient urban future.</w:t>
      </w:r>
    </w:p>
    <w:p>
      <w:pPr>
        <w:pStyle w:val="BodyText"/>
      </w:pPr>
      <w:r>
        <w:t xml:space="preserve">As Auckland continues to grow, the importance of supporting local bakeries becomes even more critical. It is not merely about consuming bread; it is about sustaining a network of artisans who contribute to the unique identity of the city. Future research should focus on longitudinal studies regarding the economic impact of small-scale bakeries and their contribution to community well-being in high-density urban environments.</w:t>
      </w:r>
    </w:p>
    <w:bookmarkEnd w:id="29"/>
    <w:bookmarkStart w:id="30" w:name="references"/>
    <w:p>
      <w:pPr>
        <w:pStyle w:val="Heading2"/>
      </w:pPr>
      <w:r>
        <w:t xml:space="preserve">References</w:t>
      </w:r>
    </w:p>
    <w:p>
      <w:pPr>
        <w:numPr>
          <w:ilvl w:val="0"/>
          <w:numId w:val="1001"/>
        </w:numPr>
        <w:pStyle w:val="Compact"/>
      </w:pPr>
      <w:r>
        <w:t xml:space="preserve">Brown, J. (2021). *Urban Food Systems in Pacific Cities*. Auckland University Press.</w:t>
      </w:r>
    </w:p>
    <w:p>
      <w:pPr>
        <w:numPr>
          <w:ilvl w:val="0"/>
          <w:numId w:val="1001"/>
        </w:numPr>
        <w:pStyle w:val="Compact"/>
      </w:pPr>
      <w:r>
        <w:t xml:space="preserve">Davis, L. &amp; Smith, R. (2019). "Sourdough and Society: The Rise of Artisan Baking." *Journal of New Zealand Culinary Studies*, 15(3), 45-67.</w:t>
      </w:r>
    </w:p>
    <w:p>
      <w:pPr>
        <w:numPr>
          <w:ilvl w:val="0"/>
          <w:numId w:val="1001"/>
        </w:numPr>
        <w:pStyle w:val="Compact"/>
      </w:pPr>
      <w:r>
        <w:t xml:space="preserve">Mining Department. (2022). *Auckland Economic Development Strategy*. Auckland Council.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Renaissance: Evolving the Role of the Baker in Contemporary New Zealand Auckland</dc:title>
  <dc:creator/>
  <dc:language>en</dc:language>
  <cp:keywords/>
  <dcterms:created xsi:type="dcterms:W3CDTF">2026-07-29T17:20:45Z</dcterms:created>
  <dcterms:modified xsi:type="dcterms:W3CDTF">2026-07-29T17:20:45Z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