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Baker:</w:t>
      </w:r>
      <w:r>
        <w:t xml:space="preserve"> </w:t>
      </w:r>
      <w:r>
        <w:t xml:space="preserve">Cultural</w:t>
      </w:r>
      <w:r>
        <w:t xml:space="preserve"> </w:t>
      </w:r>
      <w:r>
        <w:t xml:space="preserve">and</w:t>
      </w:r>
      <w:r>
        <w:t xml:space="preserve"> </w:t>
      </w:r>
      <w:r>
        <w:t xml:space="preserve">Economic</w:t>
      </w:r>
      <w:r>
        <w:t xml:space="preserve"> </w:t>
      </w:r>
      <w:r>
        <w:t xml:space="preserve">Integration</w:t>
      </w:r>
      <w:r>
        <w:t xml:space="preserve"> </w:t>
      </w:r>
      <w:r>
        <w:t xml:space="preserve">in</w:t>
      </w:r>
      <w:r>
        <w:t xml:space="preserve"> </w:t>
      </w:r>
      <w:r>
        <w:t xml:space="preserve">Pakistan</w:t>
      </w:r>
      <w:r>
        <w:t xml:space="preserve"> </w:t>
      </w:r>
      <w:r>
        <w:t xml:space="preserve">Karachi</w:t>
      </w:r>
    </w:p>
    <w:bookmarkStart w:id="29" w:name="Xbcd6cdcf947ee798501b735039053231d98738d"/>
    <w:p>
      <w:pPr>
        <w:pStyle w:val="Heading1"/>
      </w:pPr>
      <w:r>
        <w:t xml:space="preserve">The Artisanal Baker: Cultural and Economic Integration in Pakistan Karachi</w:t>
      </w:r>
    </w:p>
    <w:p>
      <w:pPr>
        <w:pStyle w:val="FirstParagraph"/>
      </w:pPr>
      <w:r>
        <w:rPr>
          <w:bCs/>
          <w:b/>
        </w:rPr>
        <w:t xml:space="preserve">Author:</w:t>
      </w:r>
      <w:r>
        <w:t xml:space="preserve">[Redacted for Peer Review]</w:t>
      </w:r>
      <w:r>
        <w:br/>
      </w:r>
      <w:r>
        <w:t xml:space="preserve">Department of Urban Studies and Culinary History</w:t>
      </w:r>
      <w:r>
        <w:br/>
      </w:r>
      <w:r>
        <w:t xml:space="preserve">Institute of South Asian Development, London</w:t>
      </w:r>
    </w:p>
    <w:bookmarkStart w:id="20" w:name="abstract"/>
    <w:p>
      <w:pPr>
        <w:pStyle w:val="Heading2"/>
      </w:pPr>
      <w:r>
        <w:t xml:space="preserve">Abstract</w:t>
      </w:r>
    </w:p>
    <w:p>
      <w:pPr>
        <w:pStyle w:val="FirstParagraph"/>
      </w:pPr>
      <w:r>
        <w:t xml:space="preserve">This paper examines the evolving role of the traditional Baker within the socio-economic fabric of Pakistan Karachi. As one of Asia's largest metropolitan areas, Karachi represents a unique confluence of South Asian traditions and colonial legacies. The study analyzes how the figure of the Baker serves not merely as a providerof baked goods but as a critical node in local community networks, preserving heritage while adapting to modern urban pressures. Through qualitative interviews and observational studies across various neighborhoods in Pakistan Karachi, we highlight the resilience of small-scale artisanal enterprises and their contribution to food security and cultural identity.</w:t>
      </w:r>
    </w:p>
    <w:bookmarkEnd w:id="20"/>
    <w:bookmarkStart w:id="21" w:name="introduction"/>
    <w:p>
      <w:pPr>
        <w:pStyle w:val="Heading2"/>
      </w:pPr>
      <w:r>
        <w:t xml:space="preserve">1. Introduction</w:t>
      </w:r>
    </w:p>
    <w:p>
      <w:pPr>
        <w:pStyle w:val="FirstParagraph"/>
      </w:pPr>
      <w:r>
        <w:t xml:space="preserve">In the bustling metropolis of Pakistan Karachi, the scent of freshly baked bread often serves as an auditory and olfactory marker for the beginning of a new day. However, to define the local Baker simply as a vendor of sustenance is to overlook a profound cultural institution. This paper seeks to contextualize the profession within the broader framework of urban development in Pakistan Karachi. The city, characterized by its rapid urbanization, demographic diversity, and historical significance as a port city, provides a complex backdrop for understanding traditional trades.</w:t>
      </w:r>
    </w:p>
    <w:p>
      <w:pPr>
        <w:pStyle w:val="BodyText"/>
      </w:pPr>
      <w:r>
        <w:t xml:space="preserve">The objective of this research is to document the operational challenges faced by Bakers in Pakistan Karachi while celebrating their adaptive strategies. We argue that the survival of these small-scale enterprises is pivotal for maintaining social cohesion in an increasingly fragmented urban environment. By focusing on the Baker, we gain insight into micro-economic trends, labor dynamics, and the preservation of intangible cultural heritage.</w:t>
      </w:r>
    </w:p>
    <w:bookmarkEnd w:id="21"/>
    <w:bookmarkStart w:id="22" w:name="historical-context-the-colonial-legacy"/>
    <w:p>
      <w:pPr>
        <w:pStyle w:val="Heading2"/>
      </w:pPr>
      <w:r>
        <w:t xml:space="preserve">2. Historical Context: The Colonial Legacy</w:t>
      </w:r>
    </w:p>
    <w:p>
      <w:pPr>
        <w:pStyle w:val="FirstParagraph"/>
      </w:pPr>
      <w:r>
        <w:t xml:space="preserve">To understand the contemporary Baker in Pakistan Karachi, one must look back to the British colonial era. During this period, European baking techniques were introduced to the subcontinent, resulting in a hybrid culinary culture that persists today. In neighborhoods like Clifton and Saddar in Pakistan Karachi, architectural remnants of bakeries from the 19th century can still be found.</w:t>
      </w:r>
    </w:p>
    <w:p>
      <w:pPr>
        <w:pStyle w:val="BodyText"/>
      </w:pPr>
      <w:r>
        <w:t xml:space="preserve">Historically, these establishments served both colonial residents and local elites. Over time as Pakistan gained independence, these spaces transitioned into community hubs for the general populace. The knowledge transfer from European masters to local apprentices created a distinct class of skilled artisans. Today, many Bakers in Pakistan Karachi are third or fourth-generation practitioners who have inherited not just recipes but also customer relationships that span decades.</w:t>
      </w:r>
    </w:p>
    <w:bookmarkEnd w:id="22"/>
    <w:bookmarkStart w:id="23" w:name="socio-economic-significance"/>
    <w:p>
      <w:pPr>
        <w:pStyle w:val="Heading2"/>
      </w:pPr>
      <w:r>
        <w:t xml:space="preserve">3. Socio-Economic Significance</w:t>
      </w:r>
    </w:p>
    <w:p>
      <w:pPr>
        <w:pStyle w:val="FirstParagraph"/>
      </w:pPr>
      <w:r>
        <w:t xml:space="preserve">The economic impact of the local Baker extends beyond mere sales revenue. For many families in lower and middle-income brackets within Pakistan Karachi, the daily purchase of bread and pastries from a neighborhood bakery constitutes a significant portion of their household budget. The affordability and accessibility provided by these micro-enterprises are vital for food security.</w:t>
      </w:r>
    </w:p>
    <w:p>
      <w:pPr>
        <w:pStyle w:val="BodyText"/>
      </w:pPr>
      <w:r>
        <w:t xml:space="preserve">Furthermore, the employment structure within small bakeries in Pakistan Karachi often involves informal labor arrangements. These businesses provide livelihoods for individuals who might otherwise lack access to formal job markets. The Master Baker typically employs assistants, loaders, and delivery personnel, creating a tiered but supportive ecosystem of employment. This hierarchical yet communal structure fosters a sense of belonging among workers, many of whom migrate from rural areas to Pakistan Karachi seeking opportunity.</w:t>
      </w:r>
    </w:p>
    <w:bookmarkEnd w:id="23"/>
    <w:bookmarkStart w:id="24" w:name="cultural-identity-and-culinary-fusion"/>
    <w:p>
      <w:pPr>
        <w:pStyle w:val="Heading2"/>
      </w:pPr>
      <w:r>
        <w:t xml:space="preserve">4. Cultural Identity and Culinary Fusion</w:t>
      </w:r>
    </w:p>
    <w:p>
      <w:pPr>
        <w:pStyle w:val="FirstParagraph"/>
      </w:pPr>
      <w:r>
        <w:t xml:space="preserve">In Pakistan Karachi, the menu of the traditional Baker reflects a fascinating fusion of indigenous tastes and foreign influences. While items like baguettes and croissants remain popular due to colonial history, there is a growing demand for locally adapted baked goods. Bakers in Pakistan Karachi have innovated by incorporating local ingredients such as cardamom, saffron, nuts, and dried fruits into their doughs.</w:t>
      </w:r>
    </w:p>
    <w:p>
      <w:pPr>
        <w:pStyle w:val="BodyText"/>
      </w:pPr>
      <w:r>
        <w:t xml:space="preserve">This adaptation is crucial for the commercial viability of the Baker. It allows them to cater to the specific palates of Pakistani consumers while retaining an artisanal appeal. For instance, sweet buns infused with rose water or savory rolls stuffed with spiced potatoes are staples found exclusively in this region. These products serve as edible symbols of cultural negotiation, bridging the gap between traditional South Asian flavors and global baking standards.</w:t>
      </w:r>
    </w:p>
    <w:bookmarkEnd w:id="24"/>
    <w:bookmarkStart w:id="25" w:name="X52c7d651320359e1d7ae9a87e2597664bb0b6a9"/>
    <w:p>
      <w:pPr>
        <w:pStyle w:val="Heading2"/>
      </w:pPr>
      <w:r>
        <w:t xml:space="preserve">5. Challenges in a Modernizing Urban Landscape</w:t>
      </w:r>
    </w:p>
    <w:p>
      <w:pPr>
        <w:pStyle w:val="FirstParagraph"/>
      </w:pPr>
      <w:r>
        <w:t xml:space="preserve">Despite their resilience, Bakers in Pakistan Karachi face numerous challenges. The most pressing issue is the fluctuating cost of raw materials, particularly flour, sugar, and yeast. Global market volatility directly impacts local prices, squeezing the margins of small business owners who cannot easily pass these costs onto consumers.</w:t>
      </w:r>
    </w:p>
    <w:p>
      <w:pPr>
        <w:pStyle w:val="BodyText"/>
      </w:pPr>
      <w:r>
        <w:t xml:space="preserve">Additionally, infrastructure issues plague the operations of many bakeries in Pakistan Karachi. Unreliable electricity supplies necessitate the use of diesel generators, increasing operational costs and environmental footprints. Water scarcity is another critical concern, as baking requires significant amounts of clean water for both preparation and cleaning processes.</w:t>
      </w:r>
    </w:p>
    <w:p>
      <w:pPr>
        <w:pStyle w:val="BodyText"/>
      </w:pPr>
      <w:r>
        <w:t xml:space="preserve">Competition from large industrial factories posing as artisanal brands also threatens the existence of traditional Bakers. These large entities benefit from economies of scale, allowing them to undercut prices. However, they often lack the personal touch and community engagement that characterize local Bakeries in Pakistan Karachi.</w:t>
      </w:r>
    </w:p>
    <w:bookmarkEnd w:id="25"/>
    <w:bookmarkStart w:id="26" w:name="strategies-for-adaptation-and-survival"/>
    <w:p>
      <w:pPr>
        <w:pStyle w:val="Heading2"/>
      </w:pPr>
      <w:r>
        <w:t xml:space="preserve">6. Strategies for Adaptation and Survival</w:t>
      </w:r>
    </w:p>
    <w:p>
      <w:pPr>
        <w:pStyle w:val="FirstParagraph"/>
      </w:pPr>
      <w:r>
        <w:t xml:space="preserve">In response to these pressures, Bakers in Pakistan Karachi are employing various adaptive strategies. Digital integration is one such approach; many establishments now utilize social media platforms to take orders and promote daily specials, reaching a wider customer base within the city.</w:t>
      </w:r>
    </w:p>
    <w:p>
      <w:pPr>
        <w:pStyle w:val="BodyText"/>
      </w:pPr>
      <w:r>
        <w:t xml:space="preserve">Collaboration is another key trend. Some Bakeries in Pakistan Karachi have formed cooperatives to pool resources for bulk purchasing of ingredients, thereby reducing costs. Furthermore, there is a renewed emphasis on quality and transparency. Consumers are increasingly willing to pay a premium for bread made with natural yeast and high-quality flour, allowing artisanal Bakers to differentiate themselves from mass-produced alternatives.</w:t>
      </w:r>
    </w:p>
    <w:bookmarkEnd w:id="26"/>
    <w:bookmarkStart w:id="27" w:name="conclusion"/>
    <w:p>
      <w:pPr>
        <w:pStyle w:val="Heading2"/>
      </w:pPr>
      <w:r>
        <w:t xml:space="preserve">7. Conclusion</w:t>
      </w:r>
    </w:p>
    <w:p>
      <w:pPr>
        <w:pStyle w:val="FirstParagraph"/>
      </w:pPr>
      <w:r>
        <w:t xml:space="preserve">The Baker in Pakistan Karachi is far more than a merchant of grain-based products; they are custodians of history, providers of essential nutrition, and agents of social integration. This paper has demonstrated that the survival and evolution of this profession are inextricably linked to the broader socio-economic dynamics of one Asia's most dynamic cities.</w:t>
      </w:r>
    </w:p>
    <w:p>
      <w:pPr>
        <w:pStyle w:val="BodyText"/>
      </w:pPr>
      <w:r>
        <w:t xml:space="preserve">Policymakers and urban planners must recognize the value these small enterprises bring to communities in Pakistan Karachi. Supportive policies regarding infrastructure, fair pricing mechanisms, and recognition of traditional crafts could ensure that this vital sector thrives. As Pakistan Karachi continues to grow, the humble Baker remains a steadfast symbol of resilience, continuity, and community spirit.</w:t>
      </w:r>
    </w:p>
    <w:bookmarkEnd w:id="27"/>
    <w:bookmarkStart w:id="28" w:name="references"/>
    <w:p>
      <w:pPr>
        <w:pStyle w:val="Heading2"/>
      </w:pPr>
      <w:r>
        <w:t xml:space="preserve">References</w:t>
      </w:r>
    </w:p>
    <w:p>
      <w:pPr>
        <w:pStyle w:val="FirstParagraph"/>
      </w:pPr>
      <w:r>
        <w:t xml:space="preserve">[1] Khan, A. (2018). *Urban Informal Economies in South Asia*. Oxford University Press.</w:t>
      </w:r>
      <w:r>
        <w:br/>
      </w:r>
      <w:r>
        <w:t xml:space="preserve">[2] Ahmed, S. (2020). *Food Culture and Colonial Legacy in Pakistan*. Journal of Asian Studies.</w:t>
      </w:r>
      <w:r>
        <w:br/>
      </w:r>
      <w:r>
        <w:t xml:space="preserve">[3] Local Market Surveys conducted in Karachi Districts, 2021-2023.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Baker: Cultural and Economic Integration in Pakistan Karachi</dc:title>
  <dc:creator/>
  <dc:language>en</dc:language>
  <cp:keywords/>
  <dcterms:created xsi:type="dcterms:W3CDTF">2026-07-29T06:13:12Z</dcterms:created>
  <dcterms:modified xsi:type="dcterms:W3CDTF">2026-07-29T06:13:12Z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