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Culinary</w:t>
      </w:r>
      <w:r>
        <w:t xml:space="preserve"> </w:t>
      </w:r>
      <w:r>
        <w:t xml:space="preserve">Heritage:</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the</w:t>
      </w:r>
      <w:r>
        <w:t xml:space="preserve"> </w:t>
      </w:r>
      <w:r>
        <w:t xml:space="preserve">Modern</w:t>
      </w:r>
      <w:r>
        <w:t xml:space="preserve"> </w:t>
      </w:r>
      <w:r>
        <w:t xml:space="preserve">Context</w:t>
      </w:r>
      <w:r>
        <w:t xml:space="preserve"> </w:t>
      </w:r>
      <w:r>
        <w:t xml:space="preserve">of</w:t>
      </w:r>
      <w:r>
        <w:t xml:space="preserve"> </w:t>
      </w:r>
      <w:r>
        <w:t xml:space="preserve">Qatar</w:t>
      </w:r>
      <w:r>
        <w:t xml:space="preserve"> </w:t>
      </w:r>
      <w:r>
        <w:t xml:space="preserve">Doha</w:t>
      </w:r>
    </w:p>
    <w:p>
      <w:pPr>
        <w:pStyle w:val="FirstParagraph"/>
      </w:pPr>
      <w:r>
        <w:t xml:space="preserve">```html</w:t>
      </w:r>
    </w:p>
    <w:bookmarkStart w:id="20" w:name="X6494a11a23aabc913d2b9e4a220e4712e93a15a"/>
    <w:p>
      <w:pPr>
        <w:pStyle w:val="Heading1"/>
      </w:pPr>
      <w:r>
        <w:t xml:space="preserve">Sustainable Culinary Heritage: The Evolution of the Baker in the Modern Context of Qatar Doha</w:t>
      </w:r>
    </w:p>
    <w:p>
      <w:pPr>
        <w:pStyle w:val="FirstParagraph"/>
      </w:pPr>
      <w:r>
        <w:t xml:space="preserve">Prepared for the International Conference on Sustainable Urban Development &amp; Cultural Heritage</w:t>
      </w:r>
      <w:r>
        <w:br/>
      </w:r>
      <w:r>
        <w:rPr>
          <w:bCs/>
          <w:b/>
        </w:rPr>
        <w:t xml:space="preserve">Date:</w:t>
      </w:r>
      <w:r>
        <w:t xml:space="preserve"> </w:t>
      </w:r>
      <w:r>
        <w:t xml:space="preserve">October 2023</w:t>
      </w:r>
      <w:r>
        <w:br/>
      </w:r>
      <w:r>
        <w:rPr>
          <w:bCs/>
          <w:b/>
        </w:rPr>
        <w:t xml:space="preserve">Location:</w:t>
      </w:r>
      <w:r>
        <w:t xml:space="preserve"> </w:t>
      </w:r>
      <w:r>
        <w:t xml:space="preserve">Qatar Doha</w:t>
      </w:r>
    </w:p>
    <w:bookmarkEnd w:id="20"/>
    <w:p>
      <w:pPr>
        <w:pStyle w:val="BodyText"/>
      </w:pPr>
      <w:r>
        <w:br/>
      </w:r>
    </w:p>
    <w:bookmarkStart w:id="21" w:name="abstract"/>
    <w:p>
      <w:pPr>
        <w:pStyle w:val="Heading3"/>
      </w:pPr>
      <w:r>
        <w:t xml:space="preserve">Abstract</w:t>
      </w:r>
    </w:p>
    <w:bookmarkEnd w:id="21"/>
    <w:p>
      <w:pPr>
        <w:pStyle w:val="FirstParagraph"/>
      </w:pPr>
      <w:r>
        <w:t xml:space="preserve">This paper explores the dynamic role of the</w:t>
      </w:r>
      <w:r>
        <w:t xml:space="preserve"> </w:t>
      </w:r>
      <w:r>
        <w:rPr>
          <w:bCs/>
          <w:b/>
        </w:rPr>
        <w:t xml:space="preserve">Baker</w:t>
      </w:r>
      <w:r>
        <w:t xml:space="preserve">Qatar Doha. As Qatar continues its journey toward Vision 2030, preserving culinary traditions while embracing modern sustainability practices has become a critical focus. We analyze how traditional baking methods are adapting to meet international standards and local cultural expectations in</w:t>
      </w:r>
      <w:r>
        <w:t xml:space="preserve"> </w:t>
      </w:r>
      <w:r>
        <w:rPr>
          <w:bCs/>
          <w:b/>
        </w:rPr>
        <w:t xml:space="preserve">Qatar Doha</w:t>
      </w:r>
      <w:r>
        <w:t xml:space="preserve">, highlighting the intersection of heritage, innovation, and economic diversification.</w:t>
      </w:r>
    </w:p>
    <w:bookmarkStart w:id="22" w:name="introduction"/>
    <w:p>
      <w:pPr>
        <w:pStyle w:val="Heading2"/>
      </w:pPr>
      <w:r>
        <w:rPr>
          <w:bCs/>
          <w:b/>
        </w:rPr>
        <w:t xml:space="preserve">1. Introduction</w:t>
      </w:r>
    </w:p>
    <w:p>
      <w:pPr>
        <w:pStyle w:val="FirstParagraph"/>
      </w:pPr>
      <w:r>
        <w:t xml:space="preserve">The culinary landscape of</w:t>
      </w:r>
      <w:r>
        <w:t xml:space="preserve"> </w:t>
      </w:r>
      <w:r>
        <w:rPr>
          <w:bCs/>
          <w:b/>
        </w:rPr>
        <w:t xml:space="preserve">Qatar Doha</w:t>
      </w:r>
      <w:r>
        <w:t xml:space="preserve">Baker. Historically, baking in the Arabian Peninsula was a domestic and communal activity, primarily centered around flatbreads like khubz. Today, however, the</w:t>
      </w:r>
      <w:r>
        <w:t xml:space="preserve"> </w:t>
      </w:r>
      <w:r>
        <w:rPr>
          <w:bCs/>
          <w:b/>
        </w:rPr>
        <w:t xml:space="preserve">Baker in</w:t>
      </w:r>
      <w:r>
        <w:rPr>
          <w:bCs/>
          <w:b/>
        </w:rPr>
        <w:t xml:space="preserve"> </w:t>
      </w:r>
      <w:r>
        <w:rPr>
          <w:bCs/>
          <w:b/>
          <w:bCs/>
          <w:b/>
        </w:rPr>
        <w:t xml:space="preserve">Qatar Doha</w:t>
      </w:r>
    </w:p>
    <w:p>
      <w:pPr>
        <w:pStyle w:val="BodyText"/>
      </w:pPr>
      <w:r>
        <w:t xml:space="preserve">This conference paper aims to dissect the multifaceted role of the</w:t>
      </w:r>
      <w:r>
        <w:t xml:space="preserve"> </w:t>
      </w:r>
      <w:r>
        <w:rPr>
          <w:bCs/>
          <w:b/>
        </w:rPr>
        <w:t xml:space="preserve">Baker</w:t>
      </w:r>
      <w:r>
        <w:t xml:space="preserve">Qatar Doha. It examines how baking practices are evolving to meet global health trends, environmental concerns, and the growing demand for artisanal quality. Furthermore, it discusses policy initiatives supporting local bakers and their integration into the broader culinary tourism sector of</w:t>
      </w:r>
      <w:r>
        <w:t xml:space="preserve"> </w:t>
      </w:r>
      <w:r>
        <w:rPr>
          <w:bCs/>
          <w:b/>
        </w:rPr>
        <w:t xml:space="preserve">Qatar Doha</w:t>
      </w:r>
      <w:r>
        <w:t xml:space="preserve">.</w:t>
      </w:r>
    </w:p>
    <w:p>
      <w:pPr>
        <w:pStyle w:val="BodyText"/>
      </w:pPr>
      <w:r>
        <w:t xml:space="preserve">2. Historical Context: The Traditional Baker in Arabian Heritage</w:t>
      </w:r>
    </w:p>
    <w:p>
      <w:pPr>
        <w:pStyle w:val="BodyText"/>
      </w:pPr>
      <w:r>
        <w:t xml:space="preserve">To understand the present, we must first appreciate the past. In pre-oil era</w:t>
      </w:r>
      <w:r>
        <w:t xml:space="preserve"> </w:t>
      </w:r>
      <w:r>
        <w:rPr>
          <w:bCs/>
          <w:b/>
        </w:rPr>
        <w:t xml:space="preserve">Qatar Doha</w:t>
      </w:r>
      <w:r>
        <w:t xml:space="preserve">, the community bakery (furn) was central to daily life. The</w:t>
      </w:r>
      <w:r>
        <w:t xml:space="preserve"> </w:t>
      </w:r>
      <w:r>
        <w:rPr>
          <w:bCs/>
          <w:b/>
        </w:rPr>
        <w:t xml:space="preserve">Baker</w:t>
      </w:r>
    </w:p>
    <w:p>
      <w:pPr>
        <w:pStyle w:val="BodyText"/>
      </w:pPr>
      <w:r>
        <w:t xml:space="preserve">The introduction of wheat imports in the mid-20th century shifted baking techniques toward refined flour-based products. However, the core identity of the</w:t>
      </w:r>
      <w:r>
        <w:t xml:space="preserve"> </w:t>
      </w:r>
      <w:r>
        <w:rPr>
          <w:bCs/>
          <w:b/>
        </w:rPr>
        <w:t xml:space="preserve">Baker</w:t>
      </w:r>
      <w:r>
        <w:t xml:space="preserve">Qatar Doha.</w:t>
      </w:r>
    </w:p>
    <w:p>
      <w:pPr>
        <w:pStyle w:val="BodyText"/>
      </w:pPr>
      <w:r>
        <w:t xml:space="preserve">3. Modern Transformations: The Baker in Contemporary Qatar Doha</w:t>
      </w:r>
    </w:p>
    <w:p>
      <w:pPr>
        <w:pStyle w:val="BodyText"/>
      </w:pPr>
      <w:r>
        <w:t xml:space="preserve">In recent years, the profile of the</w:t>
      </w:r>
      <w:r>
        <w:t xml:space="preserve"> </w:t>
      </w:r>
      <w:r>
        <w:rPr>
          <w:bCs/>
          <w:b/>
        </w:rPr>
        <w:t xml:space="preserve">Baker</w:t>
      </w:r>
      <w:r>
        <w:t xml:space="preserve">Qatar Doha has expanded dramatically. With an influx of international residents and tourists, there is now a diverse demand for pastries, sourdoughs, gluten-free options, and vegan baked goods. This has led to a renaissance in baking education within</w:t>
      </w:r>
      <w:r>
        <w:t xml:space="preserve"> </w:t>
      </w:r>
      <w:r>
        <w:rPr>
          <w:bCs/>
          <w:b/>
        </w:rPr>
        <w:t xml:space="preserve">Qatar Doha</w:t>
      </w:r>
      <w:r>
        <w:t xml:space="preserve">, with culinary institutes offering specialized courses that blend French patisserie techniques with Middle Eastern flavors.</w:t>
      </w:r>
    </w:p>
    <w:p>
      <w:pPr>
        <w:pStyle w:val="BodyText"/>
      </w:pPr>
      <w:r>
        <w:t xml:space="preserve">The modern</w:t>
      </w:r>
    </w:p>
    <w:p>
      <w:pPr>
        <w:pStyle w:val="BodyText"/>
      </w:pPr>
      <w:r>
        <w:t xml:space="preserve">Baker is increasingly viewed as a culinary entrepreneur. Many have established boutique bakeries in upscale neighborhoods of</w:t>
      </w:r>
    </w:p>
    <w:p>
      <w:pPr>
        <w:pStyle w:val="BodyText"/>
      </w:pPr>
      <w:r>
        <w:t xml:space="preserve">Qatar Doha, such as The Pearl and West Bay, catering to a cosmopolitan clientele. These bakers often experiment with indigenous ingredients like Saudi dates, Omani honey, and Qatari za’atar, creating fusion products that celebrate local heritage.</w:t>
      </w:r>
    </w:p>
    <w:p>
      <w:pPr>
        <w:pStyle w:val="BodyText"/>
      </w:pPr>
      <w:r>
        <w:t xml:space="preserve">4. Sustainability Challenges for the Baker</w:t>
      </w:r>
    </w:p>
    <w:p>
      <w:pPr>
        <w:pStyle w:val="BodyText"/>
      </w:pPr>
      <w:r>
        <w:t xml:space="preserve">The baking industry in</w:t>
      </w:r>
    </w:p>
    <w:p>
      <w:pPr>
        <w:pStyle w:val="BodyText"/>
      </w:pPr>
      <w:r>
        <w:t xml:space="preserve">Qatar Doha faces significant environmental challenges due to its reliance on imported ingredients and energy-intensive production methods. Water scarcity is a pressing concern, as bread production requires substantial water resources.</w:t>
      </w:r>
    </w:p>
    <w:p>
      <w:pPr>
        <w:pStyle w:val="BodyText"/>
      </w:pPr>
      <w:r>
        <w:t xml:space="preserve">In response, forward-thinking</w:t>
      </w:r>
    </w:p>
    <w:p>
      <w:pPr>
        <w:pStyle w:val="BodyText"/>
      </w:pPr>
      <w:r>
        <w:t xml:space="preserve">Bakers in Qatar Doha are adopting sustainable practices. These include:</w:t>
      </w:r>
    </w:p>
    <w:p>
      <w:pPr>
        <w:numPr>
          <w:ilvl w:val="0"/>
          <w:numId w:val="1001"/>
        </w:numPr>
        <w:pStyle w:val="Compact"/>
      </w:pPr>
      <w:r>
        <w:rPr>
          <w:bCs/>
          <w:b/>
        </w:rPr>
        <w:t xml:space="preserve">Local Sourcing:</w:t>
      </w:r>
    </w:p>
    <w:p>
      <w:pPr>
        <w:numPr>
          <w:ilvl w:val="0"/>
          <w:numId w:val="1001"/>
        </w:numPr>
        <w:pStyle w:val="Compact"/>
      </w:pPr>
      <w:r>
        <w:rPr>
          <w:bCs/>
          <w:b/>
        </w:rPr>
        <w:t xml:space="preserve">Eco-Friendly Packaging:</w:t>
      </w:r>
      <w:r>
        <w:t xml:space="preserve">Qatar Doha.</w:t>
      </w:r>
    </w:p>
    <w:p>
      <w:pPr>
        <w:numPr>
          <w:ilvl w:val="0"/>
          <w:numId w:val="1001"/>
        </w:numPr>
        <w:pStyle w:val="Compact"/>
      </w:pPr>
      <w:r>
        <w:rPr>
          <w:bCs/>
          <w:b/>
        </w:rPr>
        <w:t xml:space="preserve">Waste Reduction:</w:t>
      </w:r>
    </w:p>
    <w:p>
      <w:pPr>
        <w:pStyle w:val="FirstParagraph"/>
      </w:pPr>
      <w:r>
        <w:t xml:space="preserve">The</w:t>
      </w:r>
    </w:p>
    <w:p>
      <w:pPr>
        <w:pStyle w:val="BodyText"/>
      </w:pPr>
      <w:r>
        <w:t xml:space="preserve">Baker must now balance profitability with environmental stewardship, a challenge that defines the next generation of culinary professionals in</w:t>
      </w:r>
      <w:r>
        <w:t xml:space="preserve"> </w:t>
      </w:r>
      <w:r>
        <w:rPr>
          <w:bCs/>
          <w:b/>
        </w:rPr>
        <w:t xml:space="preserve">Qatar Doha</w:t>
      </w:r>
      <w:r>
        <w:t xml:space="preserve">.</w:t>
      </w:r>
    </w:p>
    <w:p>
      <w:pPr>
        <w:pStyle w:val="BodyText"/>
      </w:pPr>
      <w:r>
        <w:t xml:space="preserve">5. Policy Support and Economic Diversification</w:t>
      </w:r>
    </w:p>
    <w:p>
      <w:pPr>
        <w:pStyle w:val="BodyText"/>
      </w:pPr>
      <w:r>
        <w:t xml:space="preserve">The Qatari government has recognized the importance of supporting local artisans under Vision 2030. Initiatives such as the "Made in Qatar" campaign provide marketing support for</w:t>
      </w:r>
      <w:r>
        <w:t xml:space="preserve"> </w:t>
      </w:r>
      <w:r>
        <w:rPr>
          <w:bCs/>
          <w:b/>
        </w:rPr>
        <w:t xml:space="preserve">Bakers</w:t>
      </w:r>
      <w:r>
        <w:t xml:space="preserve">Qatar Doha looking to invest in energy-efficient ovens and renewable energy sources.</w:t>
      </w:r>
    </w:p>
    <w:p>
      <w:pPr>
        <w:pStyle w:val="BodyText"/>
      </w:pPr>
      <w:r>
        <w:t xml:space="preserve">Furthermore, culinary festivals held annually in</w:t>
      </w:r>
      <w:r>
        <w:t xml:space="preserve"> </w:t>
      </w:r>
      <w:r>
        <w:rPr>
          <w:bCs/>
          <w:b/>
        </w:rPr>
        <w:t xml:space="preserve">Qatar Doha showcase the talents of local bakers, fostering competition and collaboration. These events serve as platforms for networking between international experts and homegrown talent, elevating the status of the</w:t>
      </w:r>
      <w:r>
        <w:rPr>
          <w:bCs/>
          <w:b/>
        </w:rPr>
        <w:t xml:space="preserve"> </w:t>
      </w:r>
      <w:r>
        <w:rPr>
          <w:bCs/>
          <w:b/>
          <w:bCs/>
          <w:b/>
        </w:rPr>
        <w:t xml:space="preserve">Baker</w:t>
      </w:r>
    </w:p>
    <w:p>
      <w:pPr>
        <w:pStyle w:val="BodyText"/>
      </w:pPr>
      <w:r>
        <w:t xml:space="preserve">6. The Role of Technology in Baking Innovation</w:t>
      </w:r>
    </w:p>
    <w:p>
      <w:pPr>
        <w:pStyle w:val="BodyText"/>
      </w:pPr>
      <w:r>
        <w:t xml:space="preserve">Digital transformation is reshaping how bakers operate in</w:t>
      </w:r>
    </w:p>
    <w:p>
      <w:pPr>
        <w:pStyle w:val="BodyText"/>
      </w:pPr>
      <w:r>
        <w:t xml:space="preserve">Qatar Doha E-commerce platforms allow customers to order custom cakes and daily bread deliveries, expanding market reach beyond physical storefronts.</w:t>
      </w:r>
    </w:p>
    <w:p>
      <w:pPr>
        <w:pStyle w:val="BodyText"/>
      </w:pPr>
      <w:r>
        <w:t xml:space="preserve">Moreover, technology is being used to enhance flavor profiles. Precision fermentation and lab-grown ingredients are areas of interest for some innovative bakeries in</w:t>
      </w:r>
    </w:p>
    <w:p>
      <w:pPr>
        <w:pStyle w:val="BodyText"/>
      </w:pPr>
      <w:r>
        <w:t xml:space="preserve">Qatar Doha, aiming to reduce the carbon footprint associated with dairy and meat products commonly used in baking.</w:t>
      </w:r>
    </w:p>
    <w:p>
      <w:pPr>
        <w:pStyle w:val="BodyText"/>
      </w:pPr>
      <w:r>
        <w:t xml:space="preserve">The integration of AI in recipe development also allows bakers to optimize ingredient usage, ensuring consistency while minimizing waste—a crucial aspect for any modern</w:t>
      </w:r>
      <w:r>
        <w:t xml:space="preserve"> </w:t>
      </w:r>
      <w:r>
        <w:rPr>
          <w:bCs/>
          <w:b/>
        </w:rPr>
        <w:t xml:space="preserve">Baker</w:t>
      </w:r>
      <w:r>
        <w:t xml:space="preserve">Qatar Doha.</w:t>
      </w:r>
    </w:p>
    <w:p>
      <w:pPr>
        <w:pStyle w:val="BodyText"/>
      </w:pPr>
      <w:r>
        <w:t xml:space="preserve">7. Cultural Preservation and Identity</w:t>
      </w:r>
    </w:p>
    <w:p>
      <w:pPr>
        <w:pStyle w:val="BodyText"/>
      </w:pPr>
      <w:r>
        <w:t xml:space="preserve">Beyond economics and sustainability, the work of the</w:t>
      </w:r>
    </w:p>
    <w:p>
      <w:pPr>
        <w:pStyle w:val="BodyText"/>
      </w:pPr>
      <w:r>
        <w:t xml:space="preserve">Baker holds profound cultural significance. In a globalized world, there is a risk of homogenization in food culture. However, bakers in</w:t>
      </w:r>
    </w:p>
    <w:p>
      <w:pPr>
        <w:pStyle w:val="BodyText"/>
      </w:pPr>
      <w:r>
        <w:t xml:space="preserve">Qatar Doha are actively countering this by reviving ancient recipes and techniques.</w:t>
      </w:r>
    </w:p>
    <w:p>
      <w:pPr>
        <w:pStyle w:val="BodyText"/>
      </w:pPr>
      <w:r>
        <w:t xml:space="preserve">For example, the resurgence of interest in traditional breads like markook (thin flatbread) has been spearheaded by young bakers who see themselves as guardians of cultural heritage. By educating consumers about the history behind these foods, they reinforce national identity within</w:t>
      </w:r>
    </w:p>
    <w:p>
      <w:pPr>
        <w:pStyle w:val="BodyText"/>
      </w:pPr>
      <w:r>
        <w:t xml:space="preserve">Qatar Doha.</w:t>
      </w:r>
    </w:p>
    <w:p>
      <w:pPr>
        <w:pStyle w:val="BodyText"/>
      </w:pPr>
      <w:r>
        <w:t xml:space="preserve">8. Conclusion</w:t>
      </w:r>
    </w:p>
    <w:p>
      <w:pPr>
        <w:pStyle w:val="BodyText"/>
      </w:pPr>
      <w:r>
        <w:t xml:space="preserve">The evolution of the</w:t>
      </w:r>
    </w:p>
    <w:p>
      <w:pPr>
        <w:pStyle w:val="BodyText"/>
      </w:pPr>
      <w:r>
        <w:t xml:space="preserve">Baker in</w:t>
      </w:r>
    </w:p>
    <w:p>
      <w:pPr>
        <w:pStyle w:val="BodyText"/>
      </w:pPr>
      <w:r>
        <w:t xml:space="preserve">Qatar Doha reflects broader trends in sustainability, technology adoption, and cultural preservation. As Qatar continues to position itself as a global hub for business and tourism, the role of the baker extends far beyond mere food production.</w:t>
      </w:r>
    </w:p>
    <w:p>
      <w:pPr>
        <w:pStyle w:val="BodyText"/>
      </w:pPr>
      <w:r>
        <w:t xml:space="preserve">To ensure long-term success, stakeholders in</w:t>
      </w:r>
    </w:p>
    <w:p>
      <w:pPr>
        <w:pStyle w:val="BodyText"/>
      </w:pPr>
      <w:r>
        <w:t xml:space="preserve">Qatar Doha must continue investing in training programs that equip bakers with both traditional skills and modern competencies. Policymakers should support infrastructure development that facilitates sustainable practices.</w:t>
      </w:r>
    </w:p>
    <w:p>
      <w:pPr>
        <w:pStyle w:val="BodyText"/>
      </w:pPr>
      <w:r>
        <w:t xml:space="preserve">Qatar Doha lies in the hands of those who can harmonize innovation with tradition. By doing so, they will not only satisfy local tastes but also contribute to a richer, more sustainable culinary landscape for generations to come.</w:t>
      </w:r>
    </w:p>
    <w:p>
      <w:pPr>
        <w:pStyle w:val="BodyText"/>
      </w:pPr>
      <w:r>
        <w:t xml:space="preserve">9. References</w:t>
      </w:r>
    </w:p>
    <w:p>
      <w:pPr>
        <w:numPr>
          <w:ilvl w:val="0"/>
          <w:numId w:val="1002"/>
        </w:numPr>
        <w:pStyle w:val="Compact"/>
      </w:pPr>
      <w:r>
        <w:rPr>
          <w:iCs/>
          <w:i/>
        </w:rPr>
        <w:t xml:space="preserve">National Vision 2030: Qatar's Pathway to Sustainable Development.</w:t>
      </w:r>
    </w:p>
    <w:p>
      <w:pPr>
        <w:numPr>
          <w:ilvl w:val="0"/>
          <w:numId w:val="1002"/>
        </w:numPr>
        <w:pStyle w:val="Compact"/>
      </w:pPr>
      <w:r>
        <w:rPr>
          <w:iCs/>
          <w:i/>
        </w:rPr>
        <w:t xml:space="preserve">The Art of Middle Eastern Baking: Traditions and Techniques by Fatima Al-Thani.</w:t>
      </w:r>
    </w:p>
    <w:p>
      <w:pPr>
        <w:numPr>
          <w:ilvl w:val="0"/>
          <w:numId w:val="1002"/>
        </w:numPr>
        <w:pStyle w:val="Compact"/>
      </w:pPr>
      <w:r>
        <w:rPr>
          <w:iCs/>
          <w:i/>
        </w:rPr>
        <w:t xml:space="preserve">Sustainable Food Systems in Urban Environments. Journal of Environmental Studies, 2021.</w:t>
      </w:r>
    </w:p>
    <w:p>
      <w:pPr>
        <w:numPr>
          <w:ilvl w:val="0"/>
          <w:numId w:val="1002"/>
        </w:numPr>
        <w:pStyle w:val="Compact"/>
      </w:pPr>
      <w:r>
        <w:rPr>
          <w:iCs/>
          <w:i/>
        </w:rPr>
        <w:t xml:space="preserve">Culinary Tourism in the Gulf Region: Opportunities and Challenges. Conference Proceedings, Abu Dhabi 2022.</w:t>
      </w:r>
    </w:p>
    <w:p>
      <w:pPr>
        <w:pStyle w:val="FirstParagraph"/>
      </w:pPr>
      <w:r>
        <w:t xml:space="preser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Culinary Heritage: The Evolution of the Baker in the Modern Context of Qatar Doha</dc:title>
  <dc:creator/>
  <dc:language>en</dc:language>
  <cp:keywords/>
  <dcterms:created xsi:type="dcterms:W3CDTF">2026-07-29T09:13:30Z</dcterms:created>
  <dcterms:modified xsi:type="dcterms:W3CDTF">2026-07-29T09:13:30Z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