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Moscow</w:t>
      </w:r>
      <w:r>
        <w:t xml:space="preserve"> </w:t>
      </w:r>
      <w:r>
        <w:t xml:space="preserve">Market</w:t>
      </w:r>
    </w:p>
    <w:p>
      <w:pPr>
        <w:pStyle w:val="FirstParagraph"/>
      </w:pPr>
      <w:r>
        <w:t xml:space="preserve">```html</w:t>
      </w:r>
    </w:p>
    <w:bookmarkStart w:id="28" w:name="X7bff64372b413be464c6b174c79d96e2766d6b2"/>
    <w:p>
      <w:pPr>
        <w:pStyle w:val="Heading1"/>
      </w:pPr>
      <w:r>
        <w:t xml:space="preserve">Baker as a Strategic Industry Pillar in Russia Moscow</w:t>
      </w:r>
    </w:p>
    <w:p>
      <w:pPr>
        <w:pStyle w:val="FirstParagraph"/>
      </w:pPr>
      <w:r>
        <w:t xml:space="preserve">Prepared for the International Summit on Urban Development and Culinary Heritage</w:t>
      </w:r>
      <w:r>
        <w:br/>
      </w:r>
      <w:r>
        <w:t xml:space="preserve">Moscow, Russian Federation | 2023-2024 Session</w:t>
      </w:r>
    </w:p>
    <w:p>
      <w:pPr>
        <w:pStyle w:val="BodyText"/>
      </w:pPr>
      <w:r>
        <w:rPr>
          <w:bCs/>
          <w:b/>
        </w:rPr>
        <w:t xml:space="preserve">Abstract:</w:t>
      </w:r>
      <w:r>
        <w:br/>
      </w:r>
      <w:r>
        <w:t xml:space="preserve">This conference paper examines the multifaceted role of the Baker profession within the socio-economic and cultural landscape of Russia Moscow. As urban centers globally evolve, the traditional craft of baking has transformed into a sophisticated industry integral to local economies, social cohesion, and culinary tourism. This document analyzes current trends in Baker operations across Russia Moscow, highlighting regulatory frameworks, consumer preferences unique to this major metropolitan hub in Russia Moscow, and future projections for artisanal versus industrial baking methods. The study argues that supporting the Baker community is essential for sustaining the cultural identity of Russia Moscow while meeting modern economic demands.</w:t>
      </w:r>
    </w:p>
    <w:bookmarkStart w:id="20" w:name="introduction"/>
    <w:p>
      <w:pPr>
        <w:pStyle w:val="Heading2"/>
      </w:pPr>
      <w:r>
        <w:t xml:space="preserve">1. Introduction</w:t>
      </w:r>
    </w:p>
    <w:p>
      <w:pPr>
        <w:pStyle w:val="FirstParagraph"/>
      </w:pPr>
      <w:r>
        <w:t xml:space="preserve">The city of Russia Moscow stands as a beacon of history, commerce, and culture in Eastern Europe. At the heart of its daily rhythm lies an essential profession that bridges tradition and modernity: the Baker. In Russia Moscow, bread is not merely sustenance; it is a symbol of hospitality ("khleb-sol" or bread and salt) deeply embedded in Russian heritage. This paper explores how the role of the Baker has adapted to the dynamic environment of Russia Moscow, addressing challenges such as supply chain logistics, changing consumer tastes among Muscovites, and competition from global fast-food chains.</w:t>
      </w:r>
    </w:p>
    <w:p>
      <w:pPr>
        <w:pStyle w:val="BodyText"/>
      </w:pPr>
      <w:r>
        <w:t xml:space="preserve">Understanding the Baker sector in Russia Moscow requires an interdisciplinary approach, combining economic analysis with sociological observation. The Baker is no longer just a producer of goods but a curator of community space. From small neighborhood bakeries in the historic districts to large-scale industrial facilities on the outskirts of Russia Moscow, these entities play pivotal roles in employment generation and urban planning.</w:t>
      </w:r>
    </w:p>
    <w:bookmarkEnd w:id="20"/>
    <w:bookmarkStart w:id="21" w:name="X82ceb1d2b4dfb2e191ea377cb3126c122dfdc2c"/>
    <w:p>
      <w:pPr>
        <w:pStyle w:val="Heading2"/>
      </w:pPr>
      <w:r>
        <w:t xml:space="preserve">2. Historical Context and Cultural Significance</w:t>
      </w:r>
    </w:p>
    <w:p>
      <w:pPr>
        <w:pStyle w:val="FirstParagraph"/>
      </w:pPr>
      <w:r>
        <w:t xml:space="preserve">To appreciate the current state of Baker industries in Russia Moscow, one must look back at historical precedents. Historically, baking was a communal activity central to village life across Russia. In Russia Moscow, this tradition persisted through imperial times and into the Soviet era, where bakeries became state-managed hubs providing essential nutrition. Today’s Baker in Russia Moscow operates within a hybrid system that respects these deep-rooted traditions while embracing global culinary trends.</w:t>
      </w:r>
    </w:p>
    <w:p>
      <w:pPr>
        <w:pStyle w:val="BodyText"/>
      </w:pPr>
      <w:r>
        <w:t xml:space="preserve">The cultural significance of the Baker in Russia Moscow extends beyond food production. These establishments serve as third places—social surroundings separate from the two usual social environments of home and the workplace. For residents and visitors alike, visiting a reputable bakery is part of their routine experience in Russia Moscow, fostering a sense of belonging and continuity amidst rapid urbanization.</w:t>
      </w:r>
    </w:p>
    <w:bookmarkEnd w:id="21"/>
    <w:bookmarkStart w:id="22" w:name="economic-impact-and-market-dynamics"/>
    <w:p>
      <w:pPr>
        <w:pStyle w:val="Heading2"/>
      </w:pPr>
      <w:r>
        <w:t xml:space="preserve">3. Economic Impact and Market Dynamics</w:t>
      </w:r>
    </w:p>
    <w:p>
      <w:pPr>
        <w:pStyle w:val="FirstParagraph"/>
      </w:pPr>
      <w:r>
        <w:t xml:space="preserve">The economic footprint of the Baker industry in Russia Moscow is substantial. According to recent trade data, the bakery sector contributes significantly to the local GDP by creating jobs ranging from skilled artisans to logistics coordinators. The demand for premium products has led many Baker businesses in Russia Moscow to invest heavily in high-quality ingredients, often sourcing locally grown grains and dairy products.</w:t>
      </w:r>
    </w:p>
    <w:p>
      <w:pPr>
        <w:pStyle w:val="BodyText"/>
      </w:pPr>
      <w:r>
        <w:t xml:space="preserve">However, the market landscape is competitive. International chains have entered Russia Moscow, bringing standardized models that contrast sharply with local Baker practices. To remain viable, independent Baker enterprises must differentiate themselves through authenticity and specialization. This includes offering gluten-free options, sourdough varieties, and pastries reflecting both Western influences and traditional Russian recipes like pirozhki or babka.</w:t>
      </w:r>
    </w:p>
    <w:bookmarkEnd w:id="22"/>
    <w:bookmarkStart w:id="23" w:name="regulatory-environment-in-russia-moscow"/>
    <w:p>
      <w:pPr>
        <w:pStyle w:val="Heading2"/>
      </w:pPr>
      <w:r>
        <w:t xml:space="preserve">4. Regulatory Environment in Russia Moscow</w:t>
      </w:r>
    </w:p>
    <w:p>
      <w:pPr>
        <w:pStyle w:val="FirstParagraph"/>
      </w:pPr>
      <w:r>
        <w:t xml:space="preserve">Navigating the regulatory framework is a critical aspect for any Baker operating in Russia Moscow. The municipal authorities have implemented strict hygiene standards, zoning laws, and environmental regulations aimed at ensuring food safety and sustainable operations. Bakers must comply with these rules to maintain their licenses and build trust with consumers.</w:t>
      </w:r>
    </w:p>
    <w:p>
      <w:pPr>
        <w:pStyle w:val="BodyText"/>
      </w:pPr>
      <w:r>
        <w:t xml:space="preserve">Furthermore, import/export policies affect the availability of specific ingredients crucial for diverse Baker creations in Russia Moscow. Tariffs on imported flour or chocolate can impact cost structures, forcing Baker entrepreneurs to innovate by finding local substitutes or adjusting their product lines accordingly.</w:t>
      </w:r>
    </w:p>
    <w:bookmarkEnd w:id="23"/>
    <w:bookmarkStart w:id="24" w:name="Xbe6258bb1df675f9e9fa223be4447dd12833d8e"/>
    <w:p>
      <w:pPr>
        <w:pStyle w:val="Heading2"/>
      </w:pPr>
      <w:r>
        <w:t xml:space="preserve">5. Technological Innovations and Sustainability</w:t>
      </w:r>
    </w:p>
    <w:p>
      <w:pPr>
        <w:pStyle w:val="FirstParagraph"/>
      </w:pPr>
      <w:r>
        <w:t xml:space="preserve">In recent years, technology has begun to reshape the Baker profession in Russia Moscow. Automated ovens, AI-driven inventory management systems, and online ordering platforms are becoming commonplace. These innovations allow Baker businesses to scale efficiently while maintaining product consistency.</w:t>
      </w:r>
    </w:p>
    <w:p>
      <w:pPr>
        <w:pStyle w:val="BodyText"/>
      </w:pPr>
      <w:r>
        <w:t xml:space="preserve">Sustainability is another emerging focus for modern Bakers in Russia Moscow. With increasing awareness of environmental issues among Muscovites, there is a growing preference for eco-friendly packaging and waste-reduction strategies. Baker shops are adopting biodegradable materials and donating unsold bread to local charities, thereby enhancing their brand image and contributing positively to society.</w:t>
      </w:r>
    </w:p>
    <w:bookmarkEnd w:id="24"/>
    <w:bookmarkStart w:id="25" w:name="X3f6804a378974485e4e9e8933177ab74d114737"/>
    <w:p>
      <w:pPr>
        <w:pStyle w:val="Heading2"/>
      </w:pPr>
      <w:r>
        <w:t xml:space="preserve">6. Challenges Faced by the Baker Industry in Russia Moscow</w:t>
      </w:r>
    </w:p>
    <w:p>
      <w:pPr>
        <w:pStyle w:val="FirstParagraph"/>
      </w:pPr>
      <w:r>
        <w:t xml:space="preserve">Despite its strengths, the Baker industry faces several hurdles. Labor shortages due to demographic shifts pose a challenge for many businesses in Russia Moscow. Attracting young talent to pursue careers as Bakers remains difficult given perceptions of manual labor being less prestigious than white-collar jobs.</w:t>
      </w:r>
    </w:p>
    <w:p>
      <w:pPr>
        <w:pStyle w:val="BodyText"/>
      </w:pPr>
      <w:r>
        <w:t xml:space="preserve">Inflationary pressures also affect input costs, making it harder for smaller Baker operations to compete with larger corporations that benefit from economies of scale. Additionally, geopolitical tensions impacting trade relationships may disrupt supply chains essential for certain specialty items required by sophisticated Baker clientele in Russia Moscow.</w:t>
      </w:r>
    </w:p>
    <w:bookmarkEnd w:id="25"/>
    <w:bookmarkStart w:id="26" w:name="future-prospects-and-recommendations"/>
    <w:p>
      <w:pPr>
        <w:pStyle w:val="Heading2"/>
      </w:pPr>
      <w:r>
        <w:t xml:space="preserve">7. Future Prospects and Recommendations</w:t>
      </w:r>
    </w:p>
    <w:p>
      <w:pPr>
        <w:pStyle w:val="FirstParagraph"/>
      </w:pPr>
      <w:r>
        <w:t xml:space="preserve">The future looks promising for the Baker sector if strategic interventions are made. Investment in vocational training programs tailored specifically for aspiring Bakers could help address labor shortages while elevating skill levels across the board. Encouraging partnerships between academic institutions and commercial Baker entities would facilitate research into new techniques and products suited to regional tastes.</w:t>
      </w:r>
    </w:p>
    <w:p>
      <w:pPr>
        <w:pStyle w:val="BodyText"/>
      </w:pPr>
      <w:r>
        <w:t xml:space="preserve">Policymakers should consider incentives for green initiatives within the Baker industry to promote sustainability goals in Russia Moscow. Tax breaks or grants for those implementing renewable energy solutions could drive innovation without placing undue financial burdens on operators.</w:t>
      </w:r>
    </w:p>
    <w:bookmarkEnd w:id="26"/>
    <w:bookmarkStart w:id="27" w:name="conclusion"/>
    <w:p>
      <w:pPr>
        <w:pStyle w:val="Heading2"/>
      </w:pPr>
      <w:r>
        <w:t xml:space="preserve">8. Conclusion</w:t>
      </w:r>
    </w:p>
    <w:p>
      <w:pPr>
        <w:pStyle w:val="FirstParagraph"/>
      </w:pPr>
      <w:r>
        <w:t xml:space="preserve">In conclusion, the Baker profession plays a vital role in shaping the cultural and economic fabric of Russia Moscow. As guardians of culinary tradition and innovators responding to contemporary needs, Bakers contribute immensely to urban vitality. By acknowledging their importance and addressing existing challenges through supportive policies and technological advancements, stakeholders can ensure that this cherished trade continues thriving in Russia Moscow for generations to come.</w:t>
      </w:r>
    </w:p>
    <w:p>
      <w:pPr>
        <w:pStyle w:val="BodyText"/>
      </w:pPr>
      <w:r>
        <w:t xml:space="preserve">This conference paper underscores the necessity of viewing the Baker not just as a vendor but as an integral component of societal well-being in one of Europe’s most vibrant cities—Russia Moscow. Let us commit ourselves toward fostering an environment where every loaf baked tells a story of resilience, creativity, and connection.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Moscow Market</dc:title>
  <dc:creator/>
  <dc:language>en</dc:language>
  <cp:keywords/>
  <dcterms:created xsi:type="dcterms:W3CDTF">2026-07-30T03:59:01Z</dcterms:created>
  <dcterms:modified xsi:type="dcterms:W3CDTF">2026-07-30T03:59:01Z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