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Thailand</w:t>
      </w:r>
      <w:r>
        <w:t xml:space="preserve"> </w:t>
      </w:r>
      <w:r>
        <w:t xml:space="preserve">Bangkok</w:t>
      </w:r>
      <w:r>
        <w:t xml:space="preserve"> </w:t>
      </w:r>
      <w:r>
        <w:t xml:space="preserve">Context</w:t>
      </w:r>
    </w:p>
    <w:bookmarkStart w:id="26" w:name="X49efc90d02c7b87e1f5ee69ae39505d0695841f"/>
    <w:p>
      <w:pPr>
        <w:pStyle w:val="Heading1"/>
      </w:pPr>
      <w:r>
        <w:t xml:space="preserve">The Art and Science of the Baker: Cultural Integration, Technical Innovation, and Economic Impact in Thailand Bangkok</w:t>
      </w:r>
    </w:p>
    <w:p>
      <w:pPr>
        <w:pStyle w:val="FirstParagraph"/>
      </w:pPr>
      <w:r>
        <w:rPr>
          <w:bCs/>
          <w:b/>
        </w:rPr>
        <w:t xml:space="preserve">Abstract:</w:t>
      </w:r>
    </w:p>
    <w:p>
      <w:pPr>
        <w:pStyle w:val="BodyText"/>
      </w:pPr>
      <w:r>
        <w:t xml:space="preserve">This conference paper explores the multifaceted role of the baker in the contemporary culinary landscape of Thailand Bangkok. As a global hub for tourism and gastronomy, Thailand Bangkok presents a unique crucible where traditional baking techniques intersect with international trends. This document analyzes how the professional baker serves not only as a creator of sustenance but as a cultural ambassador, an innovator in food science, and an economic driver within this vibrant metropolis. By examining specific case studies from local artisanal shops to high-end hotel patisseries in Thailand Bangkok, we argue that the modern baker is essential to the city's identity.</w:t>
      </w:r>
    </w:p>
    <w:bookmarkStart w:id="20" w:name="introduction"/>
    <w:p>
      <w:pPr>
        <w:pStyle w:val="Heading2"/>
      </w:pPr>
      <w:r>
        <w:t xml:space="preserve">1. Introduction</w:t>
      </w:r>
    </w:p>
    <w:p>
      <w:pPr>
        <w:pStyle w:val="FirstParagraph"/>
      </w:pPr>
      <w:r>
        <w:t xml:space="preserve">The profession of baking has evolved significantly over the last century, transitioning from a purely utilitarian trade to a celebrated culinary art form. Nowhere is this transformation more evident than in Thailand Bangkok, a city renowned for its rich street food culture and burgeoning fine dining scene. In this context, the baker plays a pivotal role in shaping the culinary identity of the region. This paper aims to dissect the contributions of the baker within Thailand Bangkok, focusing on three primary pillars: cultural fusion, technical mastery, and economic sustainability.</w:t>
      </w:r>
    </w:p>
    <w:p>
      <w:pPr>
        <w:pStyle w:val="BodyText"/>
      </w:pPr>
      <w:r>
        <w:t xml:space="preserve">Thailand Bangkok is often characterized by its dynamic contrast between ancient traditions and modern development. For the baker operating in this environment, success requires a deep understanding of both local palates—such as the preference for coconut milk-based desserts—and international standards demanded by a global clientele. The baker in Thailand Bangkok is thus forced to be a hybrid professional, bridging gaps between East and West, tradition and innovation.</w:t>
      </w:r>
    </w:p>
    <w:bookmarkEnd w:id="20"/>
    <w:bookmarkStart w:id="21" w:name="Xd7b3ed957abbf47c04aaa9693c9b8d7f7357498"/>
    <w:p>
      <w:pPr>
        <w:pStyle w:val="Heading2"/>
      </w:pPr>
      <w:r>
        <w:t xml:space="preserve">2. Cultural Fusion: The Baker as Culinary Diplomat</w:t>
      </w:r>
    </w:p>
    <w:p>
      <w:pPr>
        <w:pStyle w:val="FirstParagraph"/>
      </w:pPr>
      <w:r>
        <w:t xml:space="preserve">In Thailand Bangkok, the most successful bakers are those who embrace cultural fusion. Traditional Western baking staples such as croissants, baguettes, and sourdough loaves are being reimagined using indigenous Thai ingredients. For instance, it is now common to find pandan-infused croissants or durian-filled pastries available in bakeries across the city.</w:t>
      </w:r>
    </w:p>
    <w:p>
      <w:pPr>
        <w:pStyle w:val="BodyText"/>
      </w:pPr>
      <w:r>
        <w:t xml:space="preserve">This adaptation is not merely a gimmick but a reflection of the evolving taste profile of consumers in Thailand Bangkok. The local population has historically favored sweet and aromatic flavors, which aligns well with many baking applications when adjusted correctly. Therefore, the baker must possess high cultural intelligence to navigate these preferences without compromising the structural integrity of the baked goods. In Thailand Bangkok, this balance is critical; a baker who fails to respect local traditions may struggle to gain market acceptance, while one who innovates too radically may alienate traditionalists.</w:t>
      </w:r>
    </w:p>
    <w:bookmarkEnd w:id="21"/>
    <w:bookmarkStart w:id="22" w:name="X84d9a0259ff250ef1d12746af7e0b8128b2257a"/>
    <w:p>
      <w:pPr>
        <w:pStyle w:val="Heading2"/>
      </w:pPr>
      <w:r>
        <w:t xml:space="preserve">3. Technical Mastery and Environmental Challenges</w:t>
      </w:r>
    </w:p>
    <w:p>
      <w:pPr>
        <w:pStyle w:val="FirstParagraph"/>
      </w:pPr>
      <w:r>
        <w:t xml:space="preserve">The role of the baker in Thailand Bangkok is complicated by environmental factors. The tropical climate poses significant challenges for baking operations, particularly regarding humidity and temperature control. Flour absorption rates change dramatically in high-humidity environments, affecting dough hydration levels and fermentation times.</w:t>
      </w:r>
    </w:p>
    <w:p>
      <w:pPr>
        <w:pStyle w:val="BodyText"/>
      </w:pPr>
      <w:r>
        <w:t xml:space="preserve">Bakers operating in Thailand Bangkok must therefore be experts in food science as well as craft. Precision is paramount; a slight deviation in oven temperature or proofing time can lead to subpar products due to the ambient heat. Consequently, many modern bakeries in Thailand Bangkok have invested heavily in climate-controlled facilities and advanced baking equipment. This technological integration allows the baker to maintain consistency despite external environmental pressures.</w:t>
      </w:r>
    </w:p>
    <w:p>
      <w:pPr>
        <w:pStyle w:val="BodyText"/>
      </w:pPr>
      <w:r>
        <w:t xml:space="preserve">Furthermore, the scarcity of certain high-quality ingredients previously imported exclusively from Europe has spurred local innovation. Bakers in Thailand Bangkok are increasingly collaborating with local farmers to source high-grade butter, cheese, and specialty grains. This shift not only supports sustainable practices but also enhances the flavor profile of baked goods unique to this region.</w:t>
      </w:r>
    </w:p>
    <w:bookmarkEnd w:id="22"/>
    <w:bookmarkStart w:id="23" w:name="economic-impact-and-tourism-synergy"/>
    <w:p>
      <w:pPr>
        <w:pStyle w:val="Heading2"/>
      </w:pPr>
      <w:r>
        <w:t xml:space="preserve">4. Economic Impact and Tourism Synergy</w:t>
      </w:r>
    </w:p>
    <w:p>
      <w:pPr>
        <w:pStyle w:val="FirstParagraph"/>
      </w:pPr>
      <w:r>
        <w:t xml:space="preserve">The bakery sector in Thailand Bangkok contributes significantly to the local economy, particularly through tourism. Visitors to Thailand Bangkok often seek out iconic bakeries as part of their cultural experience. The rise of "instagrammable" cafes and artisanal bread shops has turned baking into a tourist attraction in its own right.</w:t>
      </w:r>
    </w:p>
    <w:p>
      <w:pPr>
        <w:pStyle w:val="BodyText"/>
      </w:pPr>
      <w:r>
        <w:t xml:space="preserve">In this regard, the baker is an economic engine. By creating signature products that are unique to Thailand Bangkok, bakers attract both local residents and international tourists. This demand drives employment opportunities within the bakery sector, ranging from head chefs to sales associates. Moreover, the success of these businesses encourages foreign investment in food technology and hospitality training institutions across Thailand Bangkok.</w:t>
      </w:r>
    </w:p>
    <w:p>
      <w:pPr>
        <w:pStyle w:val="BodyText"/>
      </w:pPr>
      <w:r>
        <w:t xml:space="preserve">Additionally, the baker serves as a brand ambassador for Thai cuisine on a global stage. Through social media and international competitions, bakers from Thailand Bangkok are gaining recognition worldwide. This exposure elevates the profile of baking as a respected profession within the country, encouraging younger generations to pursue culinary education.</w:t>
      </w:r>
    </w:p>
    <w:bookmarkEnd w:id="23"/>
    <w:bookmarkStart w:id="24" w:name="education-and-future-outlook"/>
    <w:p>
      <w:pPr>
        <w:pStyle w:val="Heading2"/>
      </w:pPr>
      <w:r>
        <w:t xml:space="preserve">5. Education and Future Outlook</w:t>
      </w:r>
    </w:p>
    <w:p>
      <w:pPr>
        <w:pStyle w:val="FirstParagraph"/>
      </w:pPr>
      <w:r>
        <w:t xml:space="preserve">To sustain growth in this sector, there is a pressing need for enhanced educational frameworks in Thailand Bangkok. Vocational training programs must evolve to include not only technical baking skills but also business management, supply chain logistics, and cultural studies.</w:t>
      </w:r>
    </w:p>
    <w:p>
      <w:pPr>
        <w:pStyle w:val="BodyText"/>
      </w:pPr>
      <w:r>
        <w:t xml:space="preserve">Institutions partnering with industry leaders in Thailand Bangkok are beginning to offer specialized courses tailored to the tropical baking environment. These programs emphasize practical experience, ensuring that graduates are job-ready upon completion. As the demand for skilled labor increases in Thailand Bangkok, these educational initiatives will be crucial in maintaining high standards of quality and innovation.</w:t>
      </w:r>
    </w:p>
    <w:bookmarkEnd w:id="24"/>
    <w:bookmarkStart w:id="25" w:name="conclusion"/>
    <w:p>
      <w:pPr>
        <w:pStyle w:val="Heading2"/>
      </w:pPr>
      <w:r>
        <w:t xml:space="preserve">6. Conclusion</w:t>
      </w:r>
    </w:p>
    <w:p>
      <w:pPr>
        <w:pStyle w:val="FirstParagraph"/>
      </w:pPr>
      <w:r>
        <w:t xml:space="preserve">In conclusion, the baker plays a vital and multifaceted role in the ecosystem of Thailand Bangkok. Far from being merely a producer of bread and pastries, the baker is a cultural innovator, technical expert, and economic contributor. The unique challenges posed by the tropical climate require specialized knowledge that distinguishes bakers in Thailand Bangkok from their counterparts elsewhere.</w:t>
      </w:r>
    </w:p>
    <w:p>
      <w:pPr>
        <w:pStyle w:val="BodyText"/>
      </w:pPr>
      <w:r>
        <w:t xml:space="preserve">As Thailand Bangkok continues to grow as a global culinary destination, the importance of skilled bakers will only increase. Their ability to blend tradition with innovation ensures that the city remains at the forefront of gastronomic trends. Future research should focus on long-term sustainability practices within bakeries in Thailand Bangkok and their impact on local agricultural economies.</w:t>
      </w:r>
    </w:p>
    <w:p>
      <w:pPr>
        <w:pStyle w:val="BodyText"/>
      </w:pPr>
      <w:r>
        <w:t xml:space="preserve">Ultimately, recognizing and supporting the profession of baking is essential for preserving cultural heritage while embracing modernity. The baker stands as a testament to this balance, creating delicious creations that bring people together in Thailand Bangkok.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A Comprehensive Analysis for Thailand Bangkok Context</dc:title>
  <dc:creator/>
  <dc:language>en</dc:language>
  <cp:keywords/>
  <dcterms:created xsi:type="dcterms:W3CDTF">2026-07-29T19:02:59Z</dcterms:created>
  <dcterms:modified xsi:type="dcterms:W3CDTF">2026-07-29T19:02:59Z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