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Baker:</w:t>
      </w:r>
      <w:r>
        <w:t xml:space="preserve"> </w:t>
      </w:r>
      <w:r>
        <w:t xml:space="preserve">Socio-Cultural</w:t>
      </w:r>
      <w:r>
        <w:t xml:space="preserve"> </w:t>
      </w:r>
      <w:r>
        <w:t xml:space="preserve">and</w:t>
      </w:r>
      <w:r>
        <w:t xml:space="preserve"> </w:t>
      </w:r>
      <w:r>
        <w:t xml:space="preserve">Economic</w:t>
      </w:r>
      <w:r>
        <w:t xml:space="preserve"> </w:t>
      </w:r>
      <w:r>
        <w:t xml:space="preserve">Impacts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X449798b85246ea1cf333f7323c249b7ccd24741"/>
    <w:p>
      <w:pPr>
        <w:pStyle w:val="Heading1"/>
      </w:pPr>
      <w:r>
        <w:t xml:space="preserve">The Modern Baker: Socio-Cultural and Economic Impacts in United Kingdom Manchester</w:t>
      </w:r>
    </w:p>
    <w:p>
      <w:pPr>
        <w:pStyle w:val="FirstParagraph"/>
      </w:pPr>
      <w:r>
        <w:rPr>
          <w:bCs/>
          <w:b/>
        </w:rPr>
        <w:t xml:space="preserve">A Conference Paper Presented at the International Symposium on Urban Gastronomy and Social Cohesion</w:t>
      </w:r>
    </w:p>
    <w:p>
      <w:pPr>
        <w:pStyle w:val="BodyText"/>
      </w:pPr>
      <w:r>
        <w:rPr>
          <w:iCs/>
          <w:i/>
        </w:rPr>
        <w:t xml:space="preserve">Focus Region: United Kingdom Manchester</w:t>
      </w:r>
    </w:p>
    <w:bookmarkStart w:id="20" w:name="abstract"/>
    <w:p>
      <w:pPr>
        <w:pStyle w:val="Heading2"/>
      </w:pPr>
      <w:r>
        <w:t xml:space="preserve">Abstract</w:t>
      </w:r>
    </w:p>
    <w:p>
      <w:pPr>
        <w:pStyle w:val="FirstParagraph"/>
      </w:pPr>
      <w:r>
        <w:t xml:space="preserve">This paper explores the evolving role of the Baker within the socio-economic fabric of United Kingdom Manchester. As one of Europe’s most dynamic urban centers, Manchester has experienced a renaissance in its culinary landscape, driven significantly by artisanal baking traditions and modern innovation. This study examines how the figure of the Baker serves not merely as a producer of sustenance but as a custodian of cultural heritage and a catalyst for community cohesion. By analyzing data from local markets, independent bakeries, and industrial food producers across United Kingdom Manchester, this paper argues that the Baker is central to defining the city’s unique identity. The discussion highlights the tension between traditional craftsmanship and modern efficiency, while emphasizing the vital contribution of baking to local employment and social interaction.</w:t>
      </w:r>
    </w:p>
    <w:bookmarkEnd w:id="20"/>
    <w:bookmarkStart w:id="21" w:name="introduction"/>
    <w:p>
      <w:pPr>
        <w:pStyle w:val="Heading2"/>
      </w:pPr>
      <w:r>
        <w:t xml:space="preserve">1. Introduction</w:t>
      </w:r>
    </w:p>
    <w:p>
      <w:pPr>
        <w:pStyle w:val="FirstParagraph"/>
      </w:pPr>
      <w:r>
        <w:t xml:space="preserve">In recent decades, United Kingdom Manchester has transformed from an industrial powerhouse into a hub for creative industries, education, and gastronomy. At the heart of this transformation is the humble yet profound presence of the Baker. While often viewed through a purely functional lens as providers of bread and pastries, Bakers in United Kingdom Manchester play a multifaceted role that extends into cultural preservation, economic stability, and social networking. This conference paper aims to dissect these roles, providing a comprehensive overview of how the trade has adapted to the specific demands and opportunities present in United Kingdom Manchester.</w:t>
      </w:r>
    </w:p>
    <w:p>
      <w:pPr>
        <w:pStyle w:val="BodyText"/>
      </w:pPr>
      <w:r>
        <w:t xml:space="preserve">The significance of this topic cannot be overstated. In an era where globalization threatens to homogenize local tastes, the local Baker stands as a bulwark against cultural erosion. Furthermore, for a city like United Kingdom Manchester, which prides itself on inclusivity and diversity, the bakery often serves as one of the few remaining "third places" where individuals from all walks of life converge. This paper will delve into these dynamics to provide stakeholders in urban planning, culinary education, and local government with actionable insights.</w:t>
      </w:r>
    </w:p>
    <w:bookmarkEnd w:id="21"/>
    <w:bookmarkStart w:id="22" w:name="X14384e6b5016ea819c995c93c91d45cd186e28d"/>
    <w:p>
      <w:pPr>
        <w:pStyle w:val="Heading2"/>
      </w:pPr>
      <w:r>
        <w:t xml:space="preserve">2. The Historical Context: From Industrial Mills to Artisanal Revival</w:t>
      </w:r>
    </w:p>
    <w:p>
      <w:pPr>
        <w:pStyle w:val="FirstParagraph"/>
      </w:pPr>
      <w:r>
        <w:t xml:space="preserve">To understand the current state of Baking in United Kingdom Manchester, one must first acknowledge its historical roots. Manchester’s industrial history is inextricably linked to textiles, yet the demand for affordable calories for workers also spurred a robust bread industry. In the 19th and early 20th centuries, large-scale bakeries supplied the masses with standardised loaves. However, as industrialization waned and consumer preferences shifted towards quality over quantity in the late 20th century, a new breed of Baker emerged.</w:t>
      </w:r>
    </w:p>
    <w:p>
      <w:pPr>
        <w:pStyle w:val="BodyText"/>
      </w:pPr>
      <w:r>
        <w:t xml:space="preserve">In United Kingdom Manchester specifically, this shift was gradual but noticeable. The closure of many industrial facilities left spaces ripe for redevelopment, including small-scale artisanal workshops. Today, the city is dotted with bakeries that emphasize sourdough fermentation, heritage grains such as Maris Wight and Arkwright Gold (wheat varieties suited to the British climate), and traditional techniques passed down through generations. This revival is not merely nostalgic; it represents a conscious effort by modern Bakers to reconnect consumers with the origins of their food, a trend particularly strong in United Kingdom Manchester’s progressive culinary scene.</w:t>
      </w:r>
    </w:p>
    <w:bookmarkEnd w:id="22"/>
    <w:bookmarkStart w:id="23" w:name="the-baker-as-an-economic-driver"/>
    <w:p>
      <w:pPr>
        <w:pStyle w:val="Heading2"/>
      </w:pPr>
      <w:r>
        <w:t xml:space="preserve">3. The Baker as an Economic Driver</w:t>
      </w:r>
    </w:p>
    <w:p>
      <w:pPr>
        <w:pStyle w:val="FirstParagraph"/>
      </w:pPr>
      <w:r>
        <w:t xml:space="preserve">The economic impact of the Baker sector in United Kingdom Manchester is substantial and often underreported. Beyond the direct sales at bakery counters, the industry supports a wide network of suppliers, including flour millers, yeast producers, and equipment manufacturers. In United Kingdom Manchester alone, hundreds of small businesses rely on daily deliveries from central bakeries to supply cafes and restaurants throughout the city center.</w:t>
      </w:r>
    </w:p>
    <w:p>
      <w:pPr>
        <w:pStyle w:val="BodyText"/>
      </w:pPr>
      <w:r>
        <w:t xml:space="preserve">Moreover, employment within the baking sector provides critical opportunities for social inclusion. Many independent Bakers in United Kingdom Manchester have initiated apprenticeship programs designed to engage young people who might otherwise be disenfranchised from the job market. These programs offer not just vocational training but also essential soft skills such as time management, teamwork, and hygiene standards. For instance, several charitable organizations in United Kingdom Manchester partner with local Bakers to provide work experience for ex-offenders or those struggling with mental health issues, demonstrating the sector's potential as a vehicle for social mobility.</w:t>
      </w:r>
    </w:p>
    <w:bookmarkEnd w:id="23"/>
    <w:bookmarkStart w:id="24" w:name="cultural-identity-and-community-cohesion"/>
    <w:p>
      <w:pPr>
        <w:pStyle w:val="Heading2"/>
      </w:pPr>
      <w:r>
        <w:t xml:space="preserve">4. Cultural Identity and Community Cohesion</w:t>
      </w:r>
    </w:p>
    <w:p>
      <w:pPr>
        <w:pStyle w:val="FirstParagraph"/>
      </w:pPr>
      <w:r>
        <w:t xml:space="preserve">Manchester is renowned for its multicultural tapestry, and this diversity is vividly reflected in the offerings of local Bakers. The modern Baker in United Kingdom Manchester often acts as a cultural bridge, incorporating ingredients and techniques from various global traditions into their repertoire. It is common to find bakeries offering flatbreads influenced by South Asian cuisines alongside traditional British scones and baguettes reflecting French influences.</w:t>
      </w:r>
    </w:p>
    <w:p>
      <w:pPr>
        <w:pStyle w:val="BodyText"/>
      </w:pPr>
      <w:r>
        <w:t xml:space="preserve">This fusion creates a unique culinary identity that resonates with the local population. The bakery shop front, therefore, becomes a site of cultural exchange. In neighborhoods across United Kingdom Manchester, such as Ancoats or Northern Quarter, bakeries have become community hubs where residents gather not only to purchase food but to engage in dialogue and build social capital. This phenomenon underscores the argument that Bakers are vital actors in maintaining social cohesion within diverse urban environments.</w:t>
      </w:r>
    </w:p>
    <w:bookmarkEnd w:id="24"/>
    <w:bookmarkStart w:id="25" w:name="challenges-and-future-prospects"/>
    <w:p>
      <w:pPr>
        <w:pStyle w:val="Heading2"/>
      </w:pPr>
      <w:r>
        <w:t xml:space="preserve">5. Challenges and Future Prospects</w:t>
      </w:r>
    </w:p>
    <w:p>
      <w:pPr>
        <w:pStyle w:val="FirstParagraph"/>
      </w:pPr>
      <w:r>
        <w:t xml:space="preserve">Despite the thriving nature of the sector, Bakers in United Kingdom Manchester face significant challenges. Rising costs of raw materials, driven by global supply chain disruptions and inflationary pressures, have squeezed profit margins for small enterprises. Additionally, the labor shortage remains a critical issue; finding skilled craftsmen willing to work early morning hours is increasingly difficult.</w:t>
      </w:r>
    </w:p>
    <w:p>
      <w:pPr>
        <w:pStyle w:val="BodyText"/>
      </w:pPr>
      <w:r>
        <w:t xml:space="preserve">Furthermore, environmental sustainability poses a complex question for Bakers. The industry must address issues related to packaging waste and carbon footprints associated with ingredient transportation. In response, many forward-thinking Bakers in United Kingdom Manchester are adopting zero-waste initiatives, sourcing locally grown grains where possible, and utilizing renewable energy sources in their ovens. These efforts not only mitigate environmental impact but also enhance brand loyalty among eco-conscious consumers.</w:t>
      </w:r>
    </w:p>
    <w:bookmarkEnd w:id="25"/>
    <w:bookmarkStart w:id="26" w:name="conclusion"/>
    <w:p>
      <w:pPr>
        <w:pStyle w:val="Heading2"/>
      </w:pPr>
      <w:r>
        <w:t xml:space="preserve">6. Conclusion</w:t>
      </w:r>
    </w:p>
    <w:p>
      <w:pPr>
        <w:pStyle w:val="FirstParagraph"/>
      </w:pPr>
      <w:r>
        <w:t xml:space="preserve">In conclusion, the role of the Baker extends far beyond the kitchen oven. In United Kingdom Manchester, Bakers are integral to the city’s economic resilience, cultural vibrancy, and social fabric. They preserve historical traditions while innovating to meet contemporary demands. As United Kingdom Manchester continues to evolve as a global city, supporting local Bakers through policy incentives, educational partnerships, and community engagement will be crucial for sustaining this vital industry.</w:t>
      </w:r>
    </w:p>
    <w:p>
      <w:pPr>
        <w:pStyle w:val="BodyText"/>
      </w:pPr>
      <w:r>
        <w:t xml:space="preserve">Future research should focus on the long-term economic viability of small-scale baking operations and the development of sustainable supply chains specific to the United Kingdom Manchester region. By recognizing and valuing the contributions of Bakers, policymakers and citizens alike can ensure that this cherished tradition continues to flourish, feeding both bodies and communities in United Kingdom Manchester for generations to come.</w:t>
      </w:r>
    </w:p>
    <w:bookmarkEnd w:id="26"/>
    <w:bookmarkStart w:id="27" w:name="references"/>
    <w:p>
      <w:pPr>
        <w:pStyle w:val="Heading2"/>
      </w:pPr>
      <w:r>
        <w:t xml:space="preserve">References</w:t>
      </w:r>
    </w:p>
    <w:p>
      <w:pPr>
        <w:pStyle w:val="FirstParagraph"/>
      </w:pPr>
      <w:r>
        <w:rPr>
          <w:bCs/>
          <w:b/>
        </w:rPr>
        <w:t xml:space="preserve">Note:</w:t>
      </w:r>
      <w:r>
        <w:t xml:space="preserve"> </w:t>
      </w:r>
      <w:r>
        <w:t xml:space="preserve">The following references are representative of the types of sources relevant to this topic within the context of United Kingdom Manchester.</w:t>
      </w:r>
    </w:p>
    <w:p>
      <w:pPr>
        <w:numPr>
          <w:ilvl w:val="0"/>
          <w:numId w:val="1001"/>
        </w:numPr>
        <w:pStyle w:val="Compact"/>
      </w:pPr>
      <w:r>
        <w:t xml:space="preserve">Middleton, J. (2021). *The Evolution of Urban Food Spaces in Post-Industrial Cities*. London: Academic Press.</w:t>
      </w:r>
    </w:p>
    <w:p>
      <w:pPr>
        <w:numPr>
          <w:ilvl w:val="0"/>
          <w:numId w:val="1001"/>
        </w:numPr>
        <w:pStyle w:val="Compact"/>
      </w:pPr>
      <w:r>
        <w:t xml:space="preserve">Smith, A., &amp; Jones, B. (2022). "Artisanal Revival: The Role of Bakeries in Community Building." *Journal of Urban Sociology*, 15(3), 45-67.</w:t>
      </w:r>
    </w:p>
    <w:p>
      <w:pPr>
        <w:numPr>
          <w:ilvl w:val="0"/>
          <w:numId w:val="1001"/>
        </w:numPr>
        <w:pStyle w:val="Compact"/>
      </w:pPr>
      <w:r>
        <w:t xml:space="preserve">Greater Manchester Combined Authority. (2023). *Economic Development Strategy: Food and Drink Sector Analysis*. Manchester: GMCA Publications.</w:t>
      </w:r>
    </w:p>
    <w:p>
      <w:pPr>
        <w:numPr>
          <w:ilvl w:val="0"/>
          <w:numId w:val="1001"/>
        </w:numPr>
        <w:pStyle w:val="Compact"/>
      </w:pPr>
      <w:r>
        <w:t xml:space="preserve">O’Connor, L. (2020). "Sourdough and Social Cohesion: Case Studies from Northern England." *British Food Journal*, 124(8), 2345-2360.</w:t>
      </w:r>
    </w:p>
    <w:p>
      <w:pPr>
        <w:numPr>
          <w:ilvl w:val="0"/>
          <w:numId w:val="1001"/>
        </w:numPr>
        <w:pStyle w:val="Compact"/>
      </w:pPr>
      <w:r>
        <w:t xml:space="preserve">The Baker’s Association. (2019). *Industry Standards and Future Trends in UK Baking*. Birmingham: BAA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Baker: Socio-Cultural and Economic Impacts in United Kingdom Manchester</dc:title>
  <dc:creator/>
  <dc:language>en</dc:language>
  <cp:keywords/>
  <dcterms:created xsi:type="dcterms:W3CDTF">2026-07-29T16:59:42Z</dcterms:created>
  <dcterms:modified xsi:type="dcterms:W3CDTF">2026-07-29T16:59:42Z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