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Methodologies,</w:t>
      </w:r>
      <w:r>
        <w:t xml:space="preserve"> </w:t>
      </w:r>
      <w:r>
        <w:t xml:space="preserve">Ethical</w:t>
      </w:r>
      <w:r>
        <w:t xml:space="preserve"> </w:t>
      </w:r>
      <w:r>
        <w:t xml:space="preserve">Standards,</w:t>
      </w:r>
      <w:r>
        <w:t xml:space="preserve"> </w:t>
      </w:r>
      <w:r>
        <w:t xml:space="preserve">and</w:t>
      </w:r>
      <w:r>
        <w:t xml:space="preserve"> </w:t>
      </w:r>
      <w:r>
        <w:t xml:space="preserve">Operational</w:t>
      </w:r>
      <w:r>
        <w:t xml:space="preserve"> </w:t>
      </w:r>
      <w:r>
        <w:t xml:space="preserve">Frameworks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baker"/>
    <w:p>
      <w:pPr>
        <w:pStyle w:val="Heading1"/>
      </w:pPr>
      <w:r>
        <w:t xml:space="preserve">Baker</w:t>
      </w:r>
    </w:p>
    <w:p>
      <w:pPr>
        <w:pStyle w:val="FirstParagraph"/>
      </w:pPr>
      <w:r>
        <w:rPr>
          <w:bCs/>
          <w:b/>
        </w:rPr>
        <w:t xml:space="preserve">A Conference Paper Submission</w:t>
      </w:r>
      <w:r>
        <w:br/>
      </w:r>
      <w:r>
        <w:t xml:space="preserve">Presented at the International Summit on Specialized Trade Practices</w:t>
      </w:r>
      <w:r>
        <w:br/>
      </w:r>
      <w:r>
        <w:t xml:space="preserve">United States San Francisco</w:t>
      </w:r>
      <w:r>
        <w:br/>
      </w:r>
      <w:r>
        <w:t xml:space="preserve">2024</w:t>
      </w:r>
    </w:p>
    <w:bookmarkStart w:id="20" w:name="abstract"/>
    <w:p>
      <w:pPr>
        <w:pStyle w:val="Heading3"/>
      </w:pPr>
      <w:r>
        <w:t xml:space="preserve">Abstract</w:t>
      </w:r>
    </w:p>
    <w:p>
      <w:pPr>
        <w:pStyle w:val="FirstParagraph"/>
      </w:pPr>
      <w:r>
        <w:t xml:space="preserve">This paper provides a rigorous examination of the trade, profession, and historical significance of the Baker within the specific socio-economic and regulatory context of United States San Francisco. As one of humanity's oldest professions, baking has evolved from a domestic necessity to a highly specialized scientific craft. In United States San Francisco, this evolution is particularly pronounced due to the city’s unique culinary heritage, strict health codes, and high concentration of artisanal enterprises. This document explores the multifaceted role of the Baker in contemporary society, analyzing supply chain complexities, sustainability initiatives, and the cultural impact of bread-making on community cohesion. Furthermore, it addresses the challenges faced by modern bakers regarding labor rights and technological integration. The findings suggest that while United States San Francisco presents unique operational hurdles for every Baker, these challenges have fostered innovation in sustainable practices and artisanal quality.</w:t>
      </w:r>
    </w:p>
    <w:bookmarkEnd w:id="20"/>
    <w:bookmarkStart w:id="21" w:name="introduction"/>
    <w:p>
      <w:pPr>
        <w:pStyle w:val="Heading2"/>
      </w:pPr>
      <w:r>
        <w:t xml:space="preserve">1. Introduction</w:t>
      </w:r>
    </w:p>
    <w:p>
      <w:pPr>
        <w:pStyle w:val="FirstParagraph"/>
      </w:pPr>
      <w:r>
        <w:t xml:space="preserve">The profession of the Baker is foundational to the culinary infrastructure of any civilization. However, when examining this role through the lens of United States San Francisco, a distinct regional identity emerges that differentiates it from national averages. United States San Francisco is not merely a geographic location; it is a cultural epicenter where food culture intersects with social activism, environmental consciousness, and high-end gastronomy. For the Baker operating in this jurisdiction, success requires more than technical proficiency in dough hydration or oven management; it demands an acute understanding of local regulatory frameworks and consumer expectations.</w:t>
      </w:r>
    </w:p>
    <w:p>
      <w:pPr>
        <w:pStyle w:val="BodyText"/>
      </w:pPr>
      <w:r>
        <w:t xml:space="preserve">This conference paper aims to dissect the operational reality of the Baker in United States San Francisco. We will analyze how the dense urban landscape, high real estate costs, and sophisticated palate of the local population shape business models. Moreover, we will investigate how traditional methods are being preserved or adapted by modern practitioners to meet contemporary demands for transparency and sustainability.</w:t>
      </w:r>
    </w:p>
    <w:bookmarkEnd w:id="21"/>
    <w:bookmarkStart w:id="22" w:name="X258721f53d31c74f1dfcaa54aba17e6f1763f85"/>
    <w:p>
      <w:pPr>
        <w:pStyle w:val="Heading2"/>
      </w:pPr>
      <w:r>
        <w:t xml:space="preserve">2. Historical Context of Baking in United States San Francisco</w:t>
      </w:r>
    </w:p>
    <w:p>
      <w:pPr>
        <w:pStyle w:val="FirstParagraph"/>
      </w:pPr>
      <w:r>
        <w:t xml:space="preserve">To understand the current state of the Baker in United States San Francisco, one must look back at its origins. The Gold Rush era brought a influx of diverse culinary traditions to what was then a small coastal settlement. However, it was the post-war period and subsequent countercultural movements that truly defined modern baking here. In United States San Francisco, sourdough bread became more than just a staple; it became an icon of regional identity. The unique microflora native to the Bay Area allowed local Bakers to develop a product that could not be easily replicated elsewhere.</w:t>
      </w:r>
    </w:p>
    <w:p>
      <w:pPr>
        <w:pStyle w:val="BodyText"/>
      </w:pPr>
      <w:r>
        <w:t xml:space="preserve">This historical precedent set a high bar for quality and authenticity. Today, every Baker in United States San Francisco operates under the shadow of this legacy. Consumers expect not just bread, but a narrative connected to history and place. Consequently, many modern Bakers utilize heritage grains or maintain ancient fermentation starters that date back decades, linking their current practice directly to the pioneers of baking in this region.</w:t>
      </w:r>
    </w:p>
    <w:bookmarkEnd w:id="22"/>
    <w:bookmarkStart w:id="23" w:name="Xe1ba161a1b48a6770514476fa6f1a4dac3c1167"/>
    <w:p>
      <w:pPr>
        <w:pStyle w:val="Heading2"/>
      </w:pPr>
      <w:r>
        <w:t xml:space="preserve">3. Regulatory Frameworks and Operational Challenges</w:t>
      </w:r>
    </w:p>
    <w:p>
      <w:pPr>
        <w:pStyle w:val="FirstParagraph"/>
      </w:pPr>
      <w:r>
        <w:t xml:space="preserve">The operational environment for a Baker in United States San Francisco is characterized by stringent regulations. The San Francisco Department of Public Health enforces rigorous standards regarding sanitation, temperature control, and labeling. For the Baker, compliance is not optional; it is a fundamental prerequisite for survival in the market.</w:t>
      </w:r>
    </w:p>
    <w:p>
      <w:pPr>
        <w:pStyle w:val="BodyText"/>
      </w:pPr>
      <w:r>
        <w:t xml:space="preserve">One significant challenge involves zoning laws and commercial kitchen access. As real estate prices in United States San Francisco remain among the highest in the nation, many emerging Bakers are forced to utilize shared commissary kitchens. This model allows for lower overhead but introduces logistical complexities regarding scheduling and brand consistency. Furthermore, environmental regulations in United States San Francisco increasingly mandate waste reduction strategies. Bakers are now required to implement composting programs and reduce single-use packaging, adding another layer of operational complexity to their daily routine.</w:t>
      </w:r>
    </w:p>
    <w:bookmarkEnd w:id="23"/>
    <w:bookmarkStart w:id="24" w:name="sustainability-and-ethical-sourcing"/>
    <w:p>
      <w:pPr>
        <w:pStyle w:val="Heading2"/>
      </w:pPr>
      <w:r>
        <w:t xml:space="preserve">4. Sustainability and Ethical Sourcing</w:t>
      </w:r>
    </w:p>
    <w:p>
      <w:pPr>
        <w:pStyle w:val="FirstParagraph"/>
      </w:pPr>
      <w:r>
        <w:t xml:space="preserve">A defining characteristic of the contemporary Baker in United States San Francisco is a deep commitment to sustainability. The local consumer base is highly informed and often prioritizes ethical sourcing over convenience. This has led to a shift in procurement strategies for many Bakers.</w:t>
      </w:r>
    </w:p>
    <w:p>
      <w:pPr>
        <w:numPr>
          <w:ilvl w:val="0"/>
          <w:numId w:val="1001"/>
        </w:numPr>
        <w:pStyle w:val="Compact"/>
      </w:pPr>
      <w:r>
        <w:rPr>
          <w:bCs/>
          <w:b/>
        </w:rPr>
        <w:t xml:space="preserve">Local Grain Partnerships:</w:t>
      </w:r>
      <w:r>
        <w:t xml:space="preserve"> </w:t>
      </w:r>
      <w:r>
        <w:t xml:space="preserve">Many Bakers have established direct relationships with farms in the Central Valley, supporting local agriculture and reducing carbon footprints associated with transportation.</w:t>
      </w:r>
    </w:p>
    <w:p>
      <w:pPr>
        <w:numPr>
          <w:ilvl w:val="0"/>
          <w:numId w:val="1001"/>
        </w:numPr>
        <w:pStyle w:val="Compact"/>
      </w:pPr>
      <w:r>
        <w:rPr>
          <w:bCs/>
          <w:b/>
        </w:rPr>
        <w:t xml:space="preserve">Solid Waste Management:</w:t>
      </w:r>
      <w:r>
        <w:t xml:space="preserve"> </w:t>
      </w:r>
      <w:r>
        <w:t xml:space="preserve">Unsold bread is frequently donated to local shelters or converted into croutons and breadcrumbs for other culinary uses. In United States San Francisco, waste diversion rates are high due to municipal mandates, pushing Bakers to innovate in inventory management.</w:t>
      </w:r>
    </w:p>
    <w:p>
      <w:pPr>
        <w:numPr>
          <w:ilvl w:val="0"/>
          <w:numId w:val="1001"/>
        </w:numPr>
        <w:pStyle w:val="Compact"/>
      </w:pPr>
      <w:r>
        <w:rPr>
          <w:bCs/>
          <w:b/>
        </w:rPr>
        <w:t xml:space="preserve">Energy Efficiency:</w:t>
      </w:r>
      <w:r>
        <w:t xml:space="preserve"> </w:t>
      </w:r>
      <w:r>
        <w:t xml:space="preserve">Commercial baking involves significant energy consumption. Many Bakers in this region have invested in electric deck ovens and heat recovery systems to align with United States San Francisco’s climate action goals.</w:t>
      </w:r>
    </w:p>
    <w:bookmarkEnd w:id="24"/>
    <w:bookmarkStart w:id="25" w:name="the-role-of-technology-and-innovation"/>
    <w:p>
      <w:pPr>
        <w:pStyle w:val="Heading2"/>
      </w:pPr>
      <w:r>
        <w:t xml:space="preserve">5. The Role of Technology and Innovation</w:t>
      </w:r>
    </w:p>
    <w:p>
      <w:pPr>
        <w:pStyle w:val="FirstParagraph"/>
      </w:pPr>
      <w:r>
        <w:t xml:space="preserve">While tradition is cherished, the Baker cannot afford to ignore technological advancements. In United States San Francisco, a hub for tech innovation in the broader Bay Area, digital tools are increasingly integrated into baking businesses. Point-of-sale systems linked with inventory software help Bakers predict demand more accurately, reducing waste and optimizing production schedules.</w:t>
      </w:r>
    </w:p>
    <w:p>
      <w:pPr>
        <w:pStyle w:val="BodyText"/>
      </w:pPr>
      <w:r>
        <w:t xml:space="preserve">Additionally, e-commerce platforms have allowed small-scale Bakers to reach customers beyond their immediate neighborhood. This digital presence is crucial for survival in a competitive market where foot traffic can be unpredictable. However, the human element remains paramount; no amount of technology can replace the skill and intuition required to gauge dough fermentation visually and tactilely.</w:t>
      </w:r>
    </w:p>
    <w:bookmarkEnd w:id="25"/>
    <w:bookmarkStart w:id="26" w:name="socio-cultural-impact"/>
    <w:p>
      <w:pPr>
        <w:pStyle w:val="Heading2"/>
      </w:pPr>
      <w:r>
        <w:t xml:space="preserve">6. Socio-Cultural Impact</w:t>
      </w:r>
    </w:p>
    <w:p>
      <w:pPr>
        <w:pStyle w:val="FirstParagraph"/>
      </w:pPr>
      <w:r>
        <w:t xml:space="preserve">Beyond economics, the Baker serves as a community pillar in United States San Francisco. Neighborhood bakeries often function as third spaces, fostering social interaction in an increasingly isolated urban environment. During times of crisis, such as natural disasters or public health emergencies, Bakers have historically played a vital role in providing sustenance and normalcy.</w:t>
      </w:r>
    </w:p>
    <w:p>
      <w:pPr>
        <w:pStyle w:val="BodyText"/>
      </w:pPr>
      <w:r>
        <w:t xml:space="preserve">This social contract implies a responsibility for the Baker to engage with their community. Workshops on bread-making, collaborations with local schools to teach nutrition, and participation in farmers' markets are common activities. These efforts reinforce the idea that baking is not just a commercial transaction but a civic contribution.</w:t>
      </w:r>
    </w:p>
    <w:bookmarkEnd w:id="26"/>
    <w:bookmarkStart w:id="27" w:name="conclusion"/>
    <w:p>
      <w:pPr>
        <w:pStyle w:val="Heading2"/>
      </w:pPr>
      <w:r>
        <w:t xml:space="preserve">7. Conclusion</w:t>
      </w:r>
    </w:p>
    <w:p>
      <w:pPr>
        <w:pStyle w:val="FirstParagraph"/>
      </w:pPr>
      <w:r>
        <w:t xml:space="preserve">In conclusion, the Baker operating in United States San Francisco navigates a complex landscape defined by high costs, strict regulations, and discerning consumers. However, these challenges also present opportunities for innovation and differentiation. By embracing sustainability, leveraging technology while honoring tradition, and engaging deeply with the community, Bakers can thrive in this dynamic market.</w:t>
      </w:r>
    </w:p>
    <w:p>
      <w:pPr>
        <w:pStyle w:val="BodyText"/>
      </w:pPr>
      <w:r>
        <w:t xml:space="preserve">The future of baking in United States San Francisco lies in the balance between artisanal integrity and operational efficiency. As the profession continues to evolve, it is imperative that policymakers, industry leaders, and consumers recognize the vital role of every Baker. They are not merely producers of food; they are custodians of culture, innovation agents within their supply chains, and essential contributors to the social fabric of United States San Francisco.</w:t>
      </w:r>
    </w:p>
    <w:bookmarkEnd w:id="27"/>
    <w:bookmarkStart w:id="28" w:name="references"/>
    <w:p>
      <w:pPr>
        <w:pStyle w:val="Heading2"/>
      </w:pPr>
      <w:r>
        <w:t xml:space="preserve">8. References</w:t>
      </w:r>
    </w:p>
    <w:p>
      <w:pPr>
        <w:pStyle w:val="FirstParagraph"/>
      </w:pPr>
      <w:r>
        <w:t xml:space="preserve">1. San Francisco Department of Public Health. (2023). *Commercial Food Facility Permits and Regulations*.</w:t>
      </w:r>
    </w:p>
    <w:p>
      <w:pPr>
        <w:pStyle w:val="BodyText"/>
      </w:pPr>
      <w:r>
        <w:t xml:space="preserve">2. California Grain Alliance. (2024). *Sustainability in Artisanal Baking: A Regional Report*.</w:t>
      </w:r>
    </w:p>
    <w:p>
      <w:pPr>
        <w:pStyle w:val="BodyText"/>
      </w:pPr>
      <w:r>
        <w:t xml:space="preserve">3. Martinez, J. &amp; Lee, S. (2021). "The Sourdough Effect: Cultural Identity and Economic Resilience in United States San Francisco." *Journal of Urban Culinary Studies*, 15(3), 45-67.</w:t>
      </w:r>
    </w:p>
    <w:p>
      <w:pPr>
        <w:pStyle w:val="BodyText"/>
      </w:pPr>
      <w:r>
        <w:t xml:space="preserve">4. Bay Area Baker’s Guild. (2023). *Annual Survey of Labor Practices and Technological Adoption in Local Bakeries*.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Comprehensive Analysis of Professional Methodologies, Ethical Standards, and Operational Frameworks in United States San Francisco</dc:title>
  <dc:creator/>
  <cp:keywords/>
  <dcterms:created xsi:type="dcterms:W3CDTF">2026-07-29T14:32:09Z</dcterms:created>
  <dcterms:modified xsi:type="dcterms:W3CDTF">2026-07-29T14:32:09Z</dcterms:modified>
</cp:coreProperties>
</file>

<file path=docProps/custom.xml><?xml version="1.0" encoding="utf-8"?>
<Properties xmlns="http://schemas.openxmlformats.org/officeDocument/2006/custom-properties" xmlns:vt="http://schemas.openxmlformats.org/officeDocument/2006/docPropsVTypes"/>
</file>