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Baker:</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Venezuela</w:t>
      </w:r>
      <w:r>
        <w:t xml:space="preserve"> </w:t>
      </w:r>
      <w:r>
        <w:t xml:space="preserve">Caracas</w:t>
      </w:r>
    </w:p>
    <w:bookmarkStart w:id="26" w:name="X62a7fae98f0ad70c8b5caafb19e67cd160e9923"/>
    <w:p>
      <w:pPr>
        <w:pStyle w:val="Heading1"/>
      </w:pPr>
      <w:r>
        <w:t xml:space="preserve">The Art and Economics of the Baker: A Strategic Analysis for Venezuela Caracas</w:t>
      </w:r>
    </w:p>
    <w:bookmarkStart w:id="25" w:name="Xf62f2935902b52260387fc362b8c4f271b9cd39"/>
    <w:p>
      <w:pPr>
        <w:pStyle w:val="Heading2"/>
      </w:pPr>
      <w:r>
        <w:t xml:space="preserve">A Conference Paper Presented at the Latin American Culinary &amp; Economic Summit</w:t>
      </w:r>
    </w:p>
    <w:p>
      <w:pPr>
        <w:pStyle w:val="FirstParagraph"/>
      </w:pPr>
      <w:r>
        <w:rPr>
          <w:bCs/>
          <w:b/>
        </w:rPr>
        <w:t xml:space="preserve">Abstract:</w:t>
      </w:r>
      <w:r>
        <w:br/>
      </w:r>
      <w:r>
        <w:t xml:space="preserve">This paper examines the multifaceted role of the Baker within the socio-economic fabric of Venezuela Caracas. Despite significant macroeconomic challenges, hyperinflationary periods, and supply chain disruptions in recent decades, the tradition of baking remains a resilient pillar of Venezuelan culture. This study explores how modern Baker professionals in Venezuela Caracas have adapted to scarcity by innovating local ingredients, optimizing resource management, and preserving cultural heritage through pastry arts. Furthermore it analyzes the economic impact of artisanal bakeries on local communities and their potential for export-oriented growth. The findings suggest that supporting the Baker profession is not merely a culinary endeavor but a critical component of economic stabilization and social cohesion in Venezuela Caracas.</w:t>
      </w:r>
    </w:p>
    <w:p>
      <w:pPr>
        <w:pStyle w:val="BodyText"/>
      </w:pPr>
      <w:r>
        <w:rPr>
          <w:bCs/>
          <w:b/>
        </w:rPr>
        <w:t xml:space="preserve">Keywords:</w:t>
      </w:r>
      <w:r>
        <w:t xml:space="preserve"> </w:t>
      </w:r>
      <w:r>
        <w:t xml:space="preserve">Baker, Venezuela Caracas, Culinary Heritage, Economic Resilience, Supply Chain Innovation.</w:t>
      </w:r>
    </w:p>
    <w:bookmarkStart w:id="20" w:name="introduction"/>
    <w:p>
      <w:pPr>
        <w:pStyle w:val="Heading3"/>
      </w:pPr>
      <w:r>
        <w:t xml:space="preserve">1. Introduction</w:t>
      </w:r>
    </w:p>
    <w:p>
      <w:pPr>
        <w:pStyle w:val="FirstParagraph"/>
      </w:pPr>
      <w:r>
        <w:t xml:space="preserve">In the bustling metropolis of Venezuela Caracas the aroma of fresh bread and pastries serves as a constant reminder of cultural continuity amidst change. The role extends far beyond simple food production; it is a cornerstone of daily life, social interaction, and community identity for residents across all socioeconomic strata. However conducting research on this vital sector requires an understanding of the unique operational environment in Venezuela Caracas where traditional supply chains have been repeatedly tested by economic volatility.</w:t>
      </w:r>
    </w:p>
    <w:p>
      <w:pPr>
        <w:pStyle w:val="BodyText"/>
      </w:pPr>
      <w:r>
        <w:t xml:space="preserve">This conference paper aims to provide a comprehensive overview of how the modern Baker operates within these constraints. By focusing specifically on the intersection of culinary artistry and pragmatic economics in Venezuela Caracas we seek to highlight strategies that ensure sustainability. The resilience displayed by bakers in this region offers valuable lessons for other urban centers facing similar resource challenges.</w:t>
      </w:r>
    </w:p>
    <w:bookmarkEnd w:id="20"/>
    <w:bookmarkStart w:id="21" w:name="X82ceb1d2b4dfb2e191ea377cb3126c122dfdc2c"/>
    <w:p>
      <w:pPr>
        <w:pStyle w:val="Heading3"/>
      </w:pPr>
      <w:r>
        <w:t xml:space="preserve">2. Historical Context and Cultural Significance</w:t>
      </w:r>
    </w:p>
    <w:p>
      <w:pPr>
        <w:pStyle w:val="FirstParagraph"/>
      </w:pPr>
      <w:r>
        <w:t xml:space="preserve">To understand the current state of baking in Venezuela Caracas one must look at its historical roots. Venezuelan cuisine is a fusion of indigenous, European, and African influences with bread playing a central role in meals ranging from breakfast to dinner. In Venezuela Caracas specifically bakery products are not merely sustenance but are integral to celebrations such as Christmas</w:t>
      </w:r>
      <w:r>
        <w:t xml:space="preserve"> </w:t>
      </w:r>
      <w:r>
        <w:rPr>
          <w:iCs/>
          <w:i/>
        </w:rPr>
        <w:t xml:space="preserve">pan de jamón</w:t>
      </w:r>
      <w:r>
        <w:t xml:space="preserve"> </w:t>
      </w:r>
      <w:r>
        <w:t xml:space="preserve">and birthday festivities where cakes hold symbolic importance.</w:t>
      </w:r>
    </w:p>
    <w:p>
      <w:pPr>
        <w:pStyle w:val="BodyText"/>
      </w:pPr>
      <w:r>
        <w:t xml:space="preserve">The cultural weight placed on the Baker cannot be overstated. In neighborhoods throughout Venezuela Caracas it is common for residents to rely on a local bakery not just for food but as a social hub where news is exchanged and community bonds are strengthened. This deep-rooted connection means that any disruption in the supply of baked goods has immediate social repercussions, making the stability of this sector crucial for public morale.</w:t>
      </w:r>
    </w:p>
    <w:bookmarkEnd w:id="21"/>
    <w:bookmarkStart w:id="22" w:name="Xa4b6bb9b965131673f95430643d2f569dda0d10"/>
    <w:p>
      <w:pPr>
        <w:pStyle w:val="Heading3"/>
      </w:pPr>
      <w:r>
        <w:t xml:space="preserve">3. Economic Challenges and Supply Chain Adaptations</w:t>
      </w:r>
    </w:p>
    <w:p>
      <w:pPr>
        <w:pStyle w:val="FirstParagraph"/>
      </w:pPr>
      <w:r>
        <w:t xml:space="preserve">The primary focus of this section is on how the Baker has navigated the economic turbulence characterized by inflationary pressures and import restrictions in Venezuela Caracas. Traditional ingredients such as high-grade wheat flour, butter, and sugar have become expensive or difficult to source reliably. In response professional bakers across Venezuela Caracas have undergone a radical transformation in their operational methods.</w:t>
      </w:r>
    </w:p>
    <w:p>
      <w:pPr>
        <w:pStyle w:val="BodyText"/>
      </w:pPr>
      <w:r>
        <w:t xml:space="preserve">Firstly there has been a shift towards ingredient substitution based on local availability. Bakers in Venezuela Caracas have increasingly turned to alternative starches such as yuca (cassava), plantain, and corn which are abundant locally. This not only reduces dependency on imported goods but also aligns with consumer preferences for familiar flavors. Secondly cost-control mechanisms have been rigorously implemented. Efficient inventory management is no longer optional; it is a survival skill for any Baker operating in this market.</w:t>
      </w:r>
    </w:p>
    <w:p>
      <w:pPr>
        <w:pStyle w:val="BodyText"/>
      </w:pPr>
      <w:r>
        <w:t xml:space="preserve">Furthermore energy costs pose a significant challenge in Venezuela Caracas due to intermittent power supplies. Many bakeries have had to invest in backup generators or alternative fuel sources, impacting their overheads significantly. The ability of the Baker to manage these operational risks while maintaining product quality is a testament to their professional adaptability.</w:t>
      </w:r>
    </w:p>
    <w:bookmarkEnd w:id="22"/>
    <w:bookmarkStart w:id="23" w:name="innovation-and-culinary-creativity"/>
    <w:p>
      <w:pPr>
        <w:pStyle w:val="Heading3"/>
      </w:pPr>
      <w:r>
        <w:t xml:space="preserve">4. Innovation and Culinary Creativity</w:t>
      </w:r>
    </w:p>
    <w:p>
      <w:pPr>
        <w:pStyle w:val="FirstParagraph"/>
      </w:pPr>
      <w:r>
        <w:t xml:space="preserve">Scarcity often breeds creativity and Venezuelan bakers have demonstrated remarkable ingenuity. In Venezuela Caracas one can now find innovative fusion products that combine traditional techniques with locally sourced ingredients in new ways. For instance some artisanal Baker establishments are experimenting with chocolate infused with native coffee notes or using tropical fruits to create unique fillings that appeal to both locals and tourists.</w:t>
      </w:r>
    </w:p>
    <w:p>
      <w:pPr>
        <w:pStyle w:val="BodyText"/>
      </w:pPr>
      <w:r>
        <w:t xml:space="preserve">This wave of innovation is not just about survival; it is about elevating the profile of Venezuelan cuisine on a global stage. By refining these techniques, the Baker contributes to the soft power of Venezuela Caracas as a destination for culinary tourism. The narrative of turning limitation into luxury is central to many successful bakery brands emerging from this city.</w:t>
      </w:r>
    </w:p>
    <w:bookmarkEnd w:id="23"/>
    <w:bookmarkStart w:id="24" w:name="socio-economic-impact-and-future-outlook"/>
    <w:p>
      <w:pPr>
        <w:pStyle w:val="Heading3"/>
      </w:pPr>
      <w:r>
        <w:t xml:space="preserve">5. Socio-Economic Impact and Future Outlook</w:t>
      </w:r>
    </w:p>
    <w:p>
      <w:pPr>
        <w:pStyle w:val="FirstParagraph"/>
      </w:pPr>
      <w:r>
        <w:t xml:space="preserve">The economic impact of the bakery sector in Venezuela Caracas extends to agriculture, logistics, and retail. By sourcing locally produced ingredients such as eggs dairy products from local farms or fruits orchards provide income for rural producers thereby creating a multiplier effect within the regional economy. Supporting the Baker means supporting a vast network of smallholder farmers and suppliers.</w:t>
      </w:r>
    </w:p>
    <w:p>
      <w:pPr>
        <w:pStyle w:val="BodyText"/>
      </w:pPr>
      <w:r>
        <w:t xml:space="preserve">Looking forward there is potential for growth through digitalization and e-commerce. Younger bakers in Venezuela Caracas are leveraging social media platforms to reach wider audiences offering pre-order systems that help manage production waste. This modernization of the traditional Baker model could lead to more stable pricing and better service delivery.</w:t>
      </w:r>
    </w:p>
    <w:p>
      <w:pPr>
        <w:pStyle w:val="BodyText"/>
      </w:pPr>
      <w:r>
        <w:t xml:space="preserve">In conclusion, the story of the Baker in Venezuela Caracas is one of resilience innovation and cultural pride. Despite facing immense challenges these professionals have maintained their craft while adapting to new realities. Recognizing and supporting this sector can yield significant benefits for the broader economy of Venezuela Caracas preserving essential traditions while fostering sustainable development.</w:t>
      </w:r>
    </w:p>
    <w:p>
      <w:pPr>
        <w:pStyle w:val="BodyText"/>
      </w:pPr>
      <w:r>
        <w:rPr>
          <w:bCs/>
          <w:b/>
        </w:rPr>
        <w:t xml:space="preserve">References:</w:t>
      </w:r>
      <w:r>
        <w:br/>
      </w:r>
      <w:r>
        <w:t xml:space="preserve">1. Institute of Venezuelan Gastronomy (2023).</w:t>
      </w:r>
      <w:r>
        <w:t xml:space="preserve"> </w:t>
      </w:r>
      <w:r>
        <w:rPr>
          <w:iCs/>
          <w:i/>
        </w:rPr>
        <w:t xml:space="preserve">Trends in Urban Baking Practices</w:t>
      </w:r>
      <w:r>
        <w:t xml:space="preserve">.</w:t>
      </w:r>
      <w:r>
        <w:br/>
      </w:r>
      <w:r>
        <w:t xml:space="preserve">2. Regional Economic Forum Caracas (2024).</w:t>
      </w:r>
      <w:r>
        <w:t xml:space="preserve"> </w:t>
      </w:r>
      <w:r>
        <w:rPr>
          <w:iCs/>
          <w:i/>
        </w:rPr>
        <w:t xml:space="preserve">Supply Chain Resilience in the Food Sector</w:t>
      </w:r>
      <w:r>
        <w:t xml:space="preserve">.</w:t>
      </w:r>
      <w:r>
        <w:br/>
      </w:r>
      <w:r>
        <w:t xml:space="preserve">3. Ministry of Commerce Reports on Local Agriculture Integration.</w:t>
      </w:r>
      <w:r>
        <w:br/>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the Baker: A Strategic Analysis for Venezuela Caracas</dc:title>
  <dc:creator/>
  <dc:language>en</dc:language>
  <cp:keywords/>
  <dcterms:created xsi:type="dcterms:W3CDTF">2026-07-29T15:04:26Z</dcterms:created>
  <dcterms:modified xsi:type="dcterms:W3CDTF">2026-07-29T15:04:26Z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