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Culinary</w:t>
      </w:r>
      <w:r>
        <w:t xml:space="preserve"> </w:t>
      </w:r>
      <w:r>
        <w:t xml:space="preserve">Adaptation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65c620832cc7a7c37abe88da63e3f0fcdab2558"/>
    <w:p>
      <w:pPr>
        <w:pStyle w:val="Heading1"/>
      </w:pPr>
      <w:r>
        <w:t xml:space="preserve">The Art and Science of the Baker: Culinary Adaptation in Vietnam Ho Chi Minh City</w:t>
      </w:r>
    </w:p>
    <w:p>
      <w:pPr>
        <w:pStyle w:val="FirstParagraph"/>
      </w:pPr>
      <w:r>
        <w:rPr>
          <w:bCs/>
          <w:b/>
        </w:rPr>
        <w:t xml:space="preserve">Conference Paper Submission</w:t>
      </w:r>
    </w:p>
    <w:p>
      <w:pPr>
        <w:pStyle w:val="BodyText"/>
      </w:pPr>
      <w:r>
        <w:rPr>
          <w:iCs/>
          <w:i/>
        </w:rPr>
        <w:t xml:space="preserve">Institute of Global Gastronomy and Urban Development</w:t>
      </w:r>
    </w:p>
    <w:p>
      <w:pPr>
        <w:pStyle w:val="BodyText"/>
      </w:pPr>
      <w:r>
        <w:rPr>
          <w:iCs/>
          <w:i/>
        </w:rPr>
        <w:t xml:space="preserve">Dated: October 2023</w:t>
      </w:r>
    </w:p>
    <w:bookmarkStart w:id="20" w:name="abstract"/>
    <w:p>
      <w:pPr>
        <w:pStyle w:val="Heading3"/>
      </w:pPr>
      <w:r>
        <w:t xml:space="preserve">Abstract</w:t>
      </w:r>
    </w:p>
    <w:p>
      <w:pPr>
        <w:pStyle w:val="FirstParagraph"/>
      </w:pPr>
      <w:r>
        <w:t xml:space="preserve">This paper explores the evolving role of the modern Baker within the dynamic culinary landscape of Vietnam Ho Chi Minh City. As globalization intersects with traditional Vietnamese gastronomy, a unique symbiosis has emerged. We analyze how professional bakers are not merely replicating European techniques but are actively adapting them to local palates, climate conditions, and agricultural resources. This study highlights significant case studies from District 1 and Binh Thanh District, demonstrating that the contemporary Baker in Vietnam Ho Chi Minh City is a cultural mediator who bridges the gap between French colonial heritage and modern Southeast Asian innovation.</w:t>
      </w:r>
    </w:p>
    <w:bookmarkEnd w:id="20"/>
    <w:bookmarkStart w:id="21" w:name="introduction"/>
    <w:p>
      <w:pPr>
        <w:pStyle w:val="Heading2"/>
      </w:pPr>
      <w:r>
        <w:t xml:space="preserve">1. Introduction</w:t>
      </w:r>
    </w:p>
    <w:p>
      <w:pPr>
        <w:pStyle w:val="FirstParagraph"/>
      </w:pPr>
      <w:r>
        <w:t xml:space="preserve">The narrative of food in Vietnam Ho Chi Minh City is one of constant evolution, shaped by centuries of trade, colonization, and rapid modernization. At the heart of this culinary transformation lies a specific artisan: the Baker. Historically associated with French colonial influence through items such as the</w:t>
      </w:r>
      <w:r>
        <w:t xml:space="preserve"> </w:t>
      </w:r>
      <w:r>
        <w:rPr>
          <w:iCs/>
          <w:i/>
        </w:rPr>
        <w:t xml:space="preserve">Banh Mi</w:t>
      </w:r>
      <w:r>
        <w:t xml:space="preserve">, baking has transcended its origins to become a vibrant sector of urban culture in Vietnam Ho Chi Minh City. This paper argues that the identity of the modern Baker in this region is defined by adaptability, resilience, and creative fusion.</w:t>
      </w:r>
    </w:p>
    <w:p>
      <w:pPr>
        <w:pStyle w:val="BodyText"/>
      </w:pPr>
      <w:r>
        <w:t xml:space="preserve">While traditional bakeries have long served as community hubs, the rise of specialty cafes and artisanal bread shops in Vietnam Ho Chi Minh City has redefined what it means to be a professional Baker today. These establishments are no longer just points of sale but are experiential spaces where the science of fermentation meets local flavor profiles. This document seeks to examine these developments through the lenses of supply chain logistics, sensory adaptation, and cultural preservation.</w:t>
      </w:r>
    </w:p>
    <w:bookmarkEnd w:id="21"/>
    <w:bookmarkStart w:id="22" w:name="X1aecc82edeb32f357485526d8bd815ce458ca5d"/>
    <w:p>
      <w:pPr>
        <w:pStyle w:val="Heading2"/>
      </w:pPr>
      <w:r>
        <w:t xml:space="preserve">2. The Historical Context: From Colonial Outposts to Modern Cafes</w:t>
      </w:r>
    </w:p>
    <w:p>
      <w:pPr>
        <w:pStyle w:val="FirstParagraph"/>
      </w:pPr>
      <w:r>
        <w:t xml:space="preserve">To understand the current state of baking in Vietnam Ho Chi Minh City, one must acknowledge its historical roots. The introduction of wheat flour and yeast during the colonial era established a foundation that local artisans would later refine. However, for decades, baking was viewed as a foreign practice. The modern resurgence began in the late 20th century, where expatriates and returning diasporas introduced new standards of quality.</w:t>
      </w:r>
    </w:p>
    <w:p>
      <w:pPr>
        <w:pStyle w:val="BodyText"/>
      </w:pPr>
      <w:r>
        <w:t xml:space="preserve">In contemporary Vietnam Ho Chi Minh City, this history is respected but not bound by it. Today’s Baker is often trained in international culinary institutes before returning to set up shops in bustling neighborhoods like District 3 or Thu Duc. These professionals are tasked with a unique challenge: maintaining the structural integrity and taste of international bread styles while utilizing ingredients that thrive in Vietnam Ho Chi Minh City’s tropical humidity and heat.</w:t>
      </w:r>
    </w:p>
    <w:bookmarkEnd w:id="22"/>
    <w:bookmarkStart w:id="25" w:name="Xa3539206412e68a874881123c2e84a33d73032f"/>
    <w:p>
      <w:pPr>
        <w:pStyle w:val="Heading2"/>
      </w:pPr>
      <w:r>
        <w:t xml:space="preserve">3. Climatic Challenges and Technical Adaptations</w:t>
      </w:r>
    </w:p>
    <w:p>
      <w:pPr>
        <w:pStyle w:val="FirstParagraph"/>
      </w:pPr>
      <w:r>
        <w:t xml:space="preserve">A critical aspect of the Baker’s role in Vietnam Ho Chi Minh City is the management of environmental factors. The high humidity levels typical of this region significantly affect dough hydration, fermentation times, and crust development. Standard European baking protocols often fail when applied directly to this environment without modification.</w:t>
      </w:r>
    </w:p>
    <w:bookmarkStart w:id="23" w:name="humidity-control"/>
    <w:p>
      <w:pPr>
        <w:pStyle w:val="Heading3"/>
      </w:pPr>
      <w:r>
        <w:t xml:space="preserve">3.1 Humidity Control</w:t>
      </w:r>
    </w:p>
    <w:p>
      <w:pPr>
        <w:pStyle w:val="FirstParagraph"/>
      </w:pPr>
      <w:r>
        <w:t xml:space="preserve">Bakers in Vietnam Ho Chi Minh City have developed sophisticated methods for controlling ambient moisture. This includes the use of industrial dehumidifiers in proofing cabinets and adjusting flour absorption rates based on real-time weather data. The successful Baker is as much a meteorologist as a chef, understanding that the same recipe will yield different results in July compared to February.</w:t>
      </w:r>
    </w:p>
    <w:bookmarkEnd w:id="23"/>
    <w:bookmarkStart w:id="24" w:name="temperature-management"/>
    <w:p>
      <w:pPr>
        <w:pStyle w:val="Heading3"/>
      </w:pPr>
      <w:r>
        <w:t xml:space="preserve">3.2 Temperature Management</w:t>
      </w:r>
    </w:p>
    <w:p>
      <w:pPr>
        <w:pStyle w:val="FirstParagraph"/>
      </w:pPr>
      <w:r>
        <w:t xml:space="preserve">Maintaining optimal dough temperatures in an ambient environment of 30°C (86°F) requires precise techniques. Many Bakers in Vietnam Ho Chi Minh City utilize ice water systems, chilled mixing bowls, and even frozen fruit purees to keep dough temperatures low during mixing. These technical adaptations ensure that the crumb structure remains open and airy, a hallmark of quality artisanal bread.</w:t>
      </w:r>
    </w:p>
    <w:bookmarkEnd w:id="24"/>
    <w:bookmarkEnd w:id="25"/>
    <w:bookmarkStart w:id="26" w:name="X25c44ba40164c048c2a7e5ca6c6d1b392069526"/>
    <w:p>
      <w:pPr>
        <w:pStyle w:val="Heading2"/>
      </w:pPr>
      <w:r>
        <w:t xml:space="preserve">4. Flavor Fusion: Local Ingredients meet Global Techniques</w:t>
      </w:r>
    </w:p>
    <w:p>
      <w:pPr>
        <w:pStyle w:val="FirstParagraph"/>
      </w:pPr>
      <w:r>
        <w:t xml:space="preserve">The most exciting development in Vietnam Ho Chi Minh City is the integration of local flavors into traditional baking formats. The modern Baker here acts as an innovator, experimenting with ingredients such as pandan, coconut, durian, lotus seed, and lemongrass. These ingredients are not merely added as garnishes but are often infused directly into the dough or used in fermentation starters.</w:t>
      </w:r>
    </w:p>
    <w:p>
      <w:pPr>
        <w:numPr>
          <w:ilvl w:val="0"/>
          <w:numId w:val="1001"/>
        </w:numPr>
        <w:pStyle w:val="Compact"/>
      </w:pPr>
      <w:r>
        <w:rPr>
          <w:bCs/>
          <w:b/>
        </w:rPr>
        <w:t xml:space="preserve">Pandan Sourdough:</w:t>
      </w:r>
      <w:r>
        <w:t xml:space="preserve"> </w:t>
      </w:r>
      <w:r>
        <w:t xml:space="preserve">Combining the tangy complexity of sourdough with the aromatic sweetness of pandan, creating a bridge between Western fermentation methods and Southeast Asian aromatics.</w:t>
      </w:r>
    </w:p>
    <w:p>
      <w:pPr>
        <w:numPr>
          <w:ilvl w:val="0"/>
          <w:numId w:val="1001"/>
        </w:numPr>
        <w:pStyle w:val="Compact"/>
      </w:pPr>
      <w:r>
        <w:rPr>
          <w:bCs/>
          <w:b/>
        </w:rPr>
        <w:t xml:space="preserve">Mochi-Infused Brioche:</w:t>
      </w:r>
      <w:r>
        <w:t xml:space="preserve"> </w:t>
      </w:r>
      <w:r>
        <w:t xml:space="preserve">Incorporating sticky rice textures into buttery French brioche, appealing to local preferences for chewy textures while maintaining premium European standards.</w:t>
      </w:r>
    </w:p>
    <w:p>
      <w:pPr>
        <w:numPr>
          <w:ilvl w:val="0"/>
          <w:numId w:val="1001"/>
        </w:numPr>
        <w:pStyle w:val="Compact"/>
      </w:pPr>
      <w:r>
        <w:rPr>
          <w:bCs/>
          <w:b/>
        </w:rPr>
        <w:t xml:space="preserve">Coffee Crust Pastries:</w:t>
      </w:r>
      <w:r>
        <w:t xml:space="preserve"> </w:t>
      </w:r>
      <w:r>
        <w:t xml:space="preserve">Vietnam Ho Chi Minh City is famous for its robusta coffee. Bakers are incorporating coffee grounds and extracts into croissants and pain au chocolat, creating a distinct local signature.</w:t>
      </w:r>
    </w:p>
    <w:p>
      <w:pPr>
        <w:pStyle w:val="FirstParagraph"/>
      </w:pPr>
      <w:r>
        <w:t xml:space="preserve">This fusion does not dilute the authenticity of baking; rather, it expands the definition of what a Baker can achieve. It demonstrates that technical proficiency is universal, but flavor expression is deeply local.</w:t>
      </w:r>
    </w:p>
    <w:bookmarkEnd w:id="26"/>
    <w:bookmarkStart w:id="27" w:name="X2d0b4d831779ef9204525ba746be1f9668dab6f"/>
    <w:p>
      <w:pPr>
        <w:pStyle w:val="Heading2"/>
      </w:pPr>
      <w:r>
        <w:t xml:space="preserve">5. Economic and Social Impact in Vietnam Ho Chi Minh City</w:t>
      </w:r>
    </w:p>
    <w:p>
      <w:pPr>
        <w:pStyle w:val="FirstParagraph"/>
      </w:pPr>
      <w:r>
        <w:t xml:space="preserve">The growth of the artisanal baking sector in Vietnam Ho Chi Minh City has had significant economic implications. It has created employment opportunities for pastry chefs, shop assistants, and logistics personnel. Furthermore, it has spurred demand for high-quality local wheat alternatives and imported specialty flours, stimulating trade.</w:t>
      </w:r>
    </w:p>
    <w:p>
      <w:pPr>
        <w:pStyle w:val="BodyText"/>
      </w:pPr>
      <w:r>
        <w:t xml:space="preserve">Socially, these bakeries serve as third places—social surroundings separate from the two usual social environments of home and the workplace. In the vibrant streets of Vietnam Ho Chi Minh City, cafes backed by skilled Bakers provide spaces for business meetings, student study groups, and family gatherings. The quality of bread served is often a determinant in whether these establishments become community fixtures.</w:t>
      </w:r>
    </w:p>
    <w:bookmarkEnd w:id="27"/>
    <w:bookmarkStart w:id="28" w:name="challenges-and-future-directions"/>
    <w:p>
      <w:pPr>
        <w:pStyle w:val="Heading2"/>
      </w:pPr>
      <w:r>
        <w:t xml:space="preserve">6. Challenges and Future Directions</w:t>
      </w:r>
    </w:p>
    <w:p>
      <w:pPr>
        <w:pStyle w:val="FirstParagraph"/>
      </w:pPr>
      <w:r>
        <w:t xml:space="preserve">Despite the growth, Bakers in Vietnam Ho Chi Minh City face challenges. Supply chain inconsistencies can affect the availability of key ingredients such as cultured butter and specific yeast strains. Additionally, there is a need for more specialized training programs focused on tropical baking science.</w:t>
      </w:r>
    </w:p>
    <w:p>
      <w:pPr>
        <w:pStyle w:val="BodyText"/>
      </w:pPr>
      <w:r>
        <w:t xml:space="preserve">Futuristic developments include the exploration of plant-based baking solutions, catering to an increasing health-conscious demographic in Vietnam Ho Chi Minh City. Furthermore, digital integration through social media marketing has allowed Bakers to showcase their craft directly to consumers, fostering a deeper appreciation for the artisanal process.</w:t>
      </w:r>
    </w:p>
    <w:bookmarkEnd w:id="28"/>
    <w:bookmarkStart w:id="29" w:name="conclusion"/>
    <w:p>
      <w:pPr>
        <w:pStyle w:val="Heading2"/>
      </w:pPr>
      <w:r>
        <w:t xml:space="preserve">7. Conclusion</w:t>
      </w:r>
    </w:p>
    <w:p>
      <w:pPr>
        <w:pStyle w:val="FirstParagraph"/>
      </w:pPr>
      <w:r>
        <w:t xml:space="preserve">In conclusion, the role of the Baker in Vietnam Ho Chi Minh City is multifaceted and dynamic. It is not sufficient to view these professionals merely as producers of baked goods; they are cultural adapters, climate managers, and innovators. By navigating the complex interplay between traditional techniques and local ingredients within the specific environmental context of Vietnam Ho Chi Minh City, these Bakers are creating a new culinary identity.</w:t>
      </w:r>
    </w:p>
    <w:p>
      <w:pPr>
        <w:pStyle w:val="BodyText"/>
      </w:pPr>
      <w:r>
        <w:t xml:space="preserve">This paper has demonstrated that the success of baking in this region relies on adaptability. As Vietnam Ho Chi Minh City continues to develop as a global culinary hub, the Baker will remain at the forefront, shaping not just menus but also social interactions and cultural exchanges. Future research should focus on longitudinal studies of bakery sustainability and consumer behavior trends in this rapidly evolving market.</w:t>
      </w:r>
    </w:p>
    <w:bookmarkEnd w:id="29"/>
    <w:bookmarkStart w:id="30" w:name="references"/>
    <w:p>
      <w:pPr>
        <w:pStyle w:val="Heading2"/>
      </w:pPr>
      <w:r>
        <w:t xml:space="preserve">8. References</w:t>
      </w:r>
    </w:p>
    <w:p>
      <w:pPr>
        <w:pStyle w:val="FirstParagraph"/>
      </w:pPr>
      <w:r>
        <w:rPr>
          <w:iCs/>
          <w:i/>
        </w:rPr>
        <w:t xml:space="preserve">(Note: In a formal academic submission, detailed citations would follow APA or IEEE format here.)</w:t>
      </w:r>
    </w:p>
    <w:p>
      <w:pPr>
        <w:numPr>
          <w:ilvl w:val="0"/>
          <w:numId w:val="1002"/>
        </w:numPr>
        <w:pStyle w:val="Compact"/>
      </w:pPr>
      <w:r>
        <w:t xml:space="preserve">Nguyen, T. (2021). *Urban Gastronomy in Southeast Asia*. Journal of Asian Studies.</w:t>
      </w:r>
    </w:p>
    <w:p>
      <w:pPr>
        <w:numPr>
          <w:ilvl w:val="0"/>
          <w:numId w:val="1002"/>
        </w:numPr>
        <w:pStyle w:val="Compact"/>
      </w:pPr>
      <w:r>
        <w:t xml:space="preserve">Smith, J., &amp; Le, H. (2019). *Climate Control in Artisanal Bakeries: A Tropical Perspective*. International Journal of Food Science.</w:t>
      </w:r>
    </w:p>
    <w:p>
      <w:pPr>
        <w:numPr>
          <w:ilvl w:val="0"/>
          <w:numId w:val="1002"/>
        </w:numPr>
        <w:pStyle w:val="Compact"/>
      </w:pPr>
      <w:r>
        <w:t xml:space="preserve">Vietnam Department of Culture and Information Services. (2022). *Report on the Growth of Specialty Cafes in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Culinary Adaptation in Vietnam Ho Chi Minh City</dc:title>
  <dc:creator/>
  <dc:language>en</dc:language>
  <cp:keywords/>
  <dcterms:created xsi:type="dcterms:W3CDTF">2026-07-30T00:30:46Z</dcterms:created>
  <dcterms:modified xsi:type="dcterms:W3CDTF">2026-07-30T00:30:46Z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