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the</w:t>
      </w:r>
      <w:r>
        <w:t xml:space="preserve"> </w:t>
      </w:r>
      <w:r>
        <w:t xml:space="preserve">Banking</w:t>
      </w:r>
      <w:r>
        <w:t xml:space="preserve"> </w:t>
      </w:r>
      <w:r>
        <w:t xml:space="preserve">Sector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Modernizing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p>
    <w:bookmarkStart w:id="28" w:name="X55dff6660c56fb3547a0fa1202da80b09037931"/>
    <w:p>
      <w:pPr>
        <w:pStyle w:val="Heading1"/>
      </w:pPr>
      <w:r>
        <w:t xml:space="preserve">The Digital Transformation and Socio-Economic Impact of the Banker in Nigeria Lagos</w:t>
      </w:r>
    </w:p>
    <w:p>
      <w:pPr>
        <w:pStyle w:val="FirstParagraph"/>
      </w:pPr>
      <w:r>
        <w:t xml:space="preserve">Prepared for the Annual International Conference on Financial Systems and Emerging Markets</w:t>
      </w:r>
      <w:r>
        <w:br/>
      </w:r>
      <w:r>
        <w:t xml:space="preserve">Presented by: [Author Name]</w:t>
      </w:r>
      <w:r>
        <w:br/>
      </w:r>
      <w:r>
        <w:t xml:space="preserve">Date: October 2023</w:t>
      </w:r>
    </w:p>
    <w:p>
      <w:pPr>
        <w:pStyle w:val="BodyText"/>
      </w:pPr>
      <w:r>
        <w:rPr>
          <w:bCs/>
          <w:b/>
        </w:rPr>
        <w:t xml:space="preserve">Abstract:</w:t>
      </w:r>
      <w:r>
        <w:br/>
      </w:r>
      <w:r>
        <w:t xml:space="preserve">This conference paper critically examines the evolving role of the Banker within the dynamic financial ecosystem of Nigeria Lagos. As Nigeria’s commercial hub and largest metropolitan area, Lagos serves as a microcosm for Africa’s broader economic trends. Historically, bankers in this region were perceived primarily as custodians of capital; however, rapid technological advancements, regulatory shifts under the Central Bank of Nigeria (CBN), and changing consumer behaviors have fundamentally redefined this profession. This paper argues that the modern Banker in Nigeria Lagos must transition from transactional service providers to strategic financial advisors and digital innovators. By analyzing case studies from major banking hubs in Lagos, such as Marina and Victoria Island, this study highlights the imperative for continuous professional development, ethical rigor, and technological fluency to sustain financial inclusion and economic growth.</w:t>
      </w:r>
    </w:p>
    <w:bookmarkStart w:id="20" w:name="introduction"/>
    <w:p>
      <w:pPr>
        <w:pStyle w:val="Heading2"/>
      </w:pPr>
      <w:r>
        <w:t xml:space="preserve">1. Introduction</w:t>
      </w:r>
    </w:p>
    <w:p>
      <w:pPr>
        <w:pStyle w:val="FirstParagraph"/>
      </w:pPr>
      <w:r>
        <w:t xml:space="preserve">The financial landscape of Nigeria is undergoing a seismic shift, driven largely by the explosive growth of its largest city, Nigeria Lagos. As the nerve center of African commerce, Lagos presents a unique paradox: it is home to both traditional informal markets and cutting-edge fintech startups. Within this complex environment, the figure of the Banker stands at a critical crossroads. The traditional model of banking—characterized by brick-and-mortar branches and face-to-face transactions—is rapidly becoming obsolete. Instead, we are witnessing the rise of a new breed of professional in Nigeria Lagos who leverages data analytics, mobile money solutions, and artificial intelligence to serve a diverse clientele ranging from small-scale market traders in Balogun Market to multinational corporations in Victoria Island.</w:t>
      </w:r>
    </w:p>
    <w:p>
      <w:pPr>
        <w:pStyle w:val="BodyText"/>
      </w:pPr>
      <w:r>
        <w:t xml:space="preserve">This paper explores the multifaceted role of the Banker in this specific geographic and economic context. It posits that for the Nigerian banking sector to remain competitive on a global stage, bankers operating in Nigeria Lagos must adopt a holistic approach that integrates technological prowess with deep socio-economic understanding. The discussion will proceed by examining historical contexts, analyzing current challenges, and proposing future strategies for professional enhancement.</w:t>
      </w:r>
    </w:p>
    <w:bookmarkEnd w:id="20"/>
    <w:bookmarkStart w:id="21" w:name="Xb60a11230dce23be2bd6af3c6a65b345ef82094"/>
    <w:p>
      <w:pPr>
        <w:pStyle w:val="Heading2"/>
      </w:pPr>
      <w:r>
        <w:t xml:space="preserve">2. Historical Context: From Colonial Custodians to Modern Facilitators</w:t>
      </w:r>
    </w:p>
    <w:p>
      <w:pPr>
        <w:pStyle w:val="FirstParagraph"/>
      </w:pPr>
      <w:r>
        <w:t xml:space="preserve">Historically, banking in Nigeria Lagos was an elitist affair. During the colonial era and immediately post-independence, bankers served primarily the administrative needs of the government and large export enterprises dealing in palm oil, cocoa, and groundnuts. The banker was a distant figure, symbolizing authority rather than accessibility. However, as Nigeria Lagos expanded into one of the fastest-growing urban centers in Africa due to massive rural-urban migration and industrialization, the demand for banking services exploded.</w:t>
      </w:r>
    </w:p>
    <w:p>
      <w:pPr>
        <w:pStyle w:val="BodyText"/>
      </w:pPr>
      <w:r>
        <w:t xml:space="preserve">The liberalization of the Nigerian economy in the late 1990s marked a turning point. Banks began to compete fiercely for customers, leading to an expansion of branches across all Local Government Areas (LGAs) in Lagos State. This era saw the banker transform into a salesperson, focusing on volume rather than value. Yet, despite this expansion, penetration rates remained low compared to global averages. The modern Banker in Nigeria Lagos today inherits this legacy but operates under vastly different constraints and opportunities dictated by digital connectivity and a youthful demographic profile.</w:t>
      </w:r>
    </w:p>
    <w:bookmarkEnd w:id="21"/>
    <w:bookmarkStart w:id="22" w:name="X740e1dd527eca0ec6174fe19a94de475ded6fdf"/>
    <w:p>
      <w:pPr>
        <w:pStyle w:val="Heading2"/>
      </w:pPr>
      <w:r>
        <w:t xml:space="preserve">3. The Impact of Technology on the Banking Profession in Nigeria Lagos</w:t>
      </w:r>
    </w:p>
    <w:p>
      <w:pPr>
        <w:pStyle w:val="FirstParagraph"/>
      </w:pPr>
      <w:r>
        <w:t xml:space="preserve">Technological disruption is perhaps the most significant factor reshaping the identity of the Banker in Nigeria Lagos. The proliferation of smartphones and affordable internet data has given rise to a vibrant fintech ecosystem. Companies such as Opay, Palmpay, and Kuda have challenged traditional banks by offering seamless, low-cost digital experiences. Consequently, the role of the traditional Banker has diminished in routine transactional processing but has increased in complexity regarding advisory services.</w:t>
      </w:r>
    </w:p>
    <w:p>
      <w:pPr>
        <w:pStyle w:val="BodyText"/>
      </w:pPr>
      <w:r>
        <w:t xml:space="preserve">In Nigeria Lagos today, a banker is expected to be fluent in digital platforms. They must understand how to integrate legacy banking systems with modern API-driven fintech solutions. For instance, banks are increasingly using data analytics derived from mobile transactions to assess creditworthiness for unbanked populations in areas like Ikeja and Yaba. Here, the Banker acts not just as a lender, but as an enabler of financial inclusion. The ability to interpret big data allows bankers to create personalized financial products tailored specifically to the cash-flow patterns of Lagosian SMEs (Small and Medium Enterprises), which constitute the backbone of the local economy.</w:t>
      </w:r>
    </w:p>
    <w:bookmarkEnd w:id="22"/>
    <w:bookmarkStart w:id="23" w:name="X4e44178f5271a3dd322f865bedcf5d7cb4a4d88"/>
    <w:p>
      <w:pPr>
        <w:pStyle w:val="Heading2"/>
      </w:pPr>
      <w:r>
        <w:t xml:space="preserve">4. Challenges Facing Bankers in a Volatile Economic Environment</w:t>
      </w:r>
    </w:p>
    <w:p>
      <w:pPr>
        <w:pStyle w:val="FirstParagraph"/>
      </w:pPr>
      <w:r>
        <w:t xml:space="preserve">Despite technological advancements, bankers operating in Nigeria Lagos face significant headwinds. One of the primary challenges is economic volatility. Fluctuations in the Naira’s exchange rate and high inflation rates impact deposit values and loan repayment capacities. Bankers must possess advanced macroeconomic acumen to guide their clients through these turbulent times, offering hedging strategies and alternative investment vehicles that are accessible to the average Nigerian.</w:t>
      </w:r>
    </w:p>
    <w:p>
      <w:pPr>
        <w:pStyle w:val="BodyText"/>
      </w:pPr>
      <w:r>
        <w:t xml:space="preserve">Furthermore, cybersecurity threats pose a grave risk. As banking moves online, so do fraudulent activities. Bankers in Nigeria Lagos must be vigilant guardians of customer data and financial assets. The rise of sophisticated phishing scams targeting users in dense urban centers like Lekki and Ikoyi requires banks to invest heavily in security infrastructure and customer education. Additionally, the regulatory environment is stringent; compliance with Anti-Money Laundering (AML) and Combating the Financing of Terrorism (CFT) regulations is non-negotiable. The modern Banker must navigate these regulatory complexities without stifling innovation or customer experience.</w:t>
      </w:r>
    </w:p>
    <w:bookmarkEnd w:id="23"/>
    <w:bookmarkStart w:id="24" w:name="X49036da207c86c334028a843c9a8eb1bd4f5fc3"/>
    <w:p>
      <w:pPr>
        <w:pStyle w:val="Heading2"/>
      </w:pPr>
      <w:r>
        <w:t xml:space="preserve">5. Ethical Considerations and Trust Building</w:t>
      </w:r>
    </w:p>
    <w:p>
      <w:pPr>
        <w:pStyle w:val="FirstParagraph"/>
      </w:pPr>
      <w:r>
        <w:t xml:space="preserve">In a market where trust is often fragile due to past banking crises, the ethical standing of the Banker is paramount. In Nigeria Lagos, reputation travels fast through social networks and word-of-mouth. Bankers are increasingly acting as ethical anchors in the financial system. They must demonstrate transparency in fee structures, fairness in credit decisions, and integrity in handling customer funds.</w:t>
      </w:r>
    </w:p>
    <w:p>
      <w:pPr>
        <w:pStyle w:val="BodyText"/>
      </w:pPr>
      <w:r>
        <w:t xml:space="preserve">Corporate Social Responsibility (CSR) has also become a key component of the banker's role. Leading banks headquartered or operating heavily out of Nigeria Lagos are investing in community development projects, educational scholarships, and financial literacy programs in underserved communities such as Makoko and Ajegunle. By doing so, bankers build long-term brand loyalty and contribute to the social stability required for sustained economic growth.</w:t>
      </w:r>
    </w:p>
    <w:bookmarkEnd w:id="24"/>
    <w:bookmarkStart w:id="25" w:name="X96b0ed3d8262325746a76eeba25271a527aa303"/>
    <w:p>
      <w:pPr>
        <w:pStyle w:val="Heading2"/>
      </w:pPr>
      <w:r>
        <w:t xml:space="preserve">6. Future Outlook: The Banker as a Strategic Partner</w:t>
      </w:r>
    </w:p>
    <w:p>
      <w:pPr>
        <w:pStyle w:val="FirstParagraph"/>
      </w:pPr>
      <w:r>
        <w:t xml:space="preserve">Looking ahead, the role of the Banker in Nigeria Lagos will continue to evolve towards becoming a holistic financial partner. With the introduction of the Central Bank of Nigeria’s Digital Naira and further advancements in blockchain technology, bankers will need to master decentralized finance (DeFi) concepts. They will serve as bridges between traditional banking laws and new digital asset frameworks.</w:t>
      </w:r>
    </w:p>
    <w:p>
      <w:pPr>
        <w:pStyle w:val="BodyText"/>
      </w:pPr>
      <w:r>
        <w:t xml:space="preserve">Moreover, there is a growing emphasis on soft skills. Emotional intelligence, cultural sensitivity, and communication skills are becoming as important as technical knowledge in Nigeria Lagos’s diverse market. A banker who can empathize with the struggles of a young entrepreneur in Yaba or negotiate effectively with traditional rulers in the hinterlands adds immense value beyond mere transaction processing.</w:t>
      </w:r>
    </w:p>
    <w:bookmarkEnd w:id="25"/>
    <w:bookmarkStart w:id="26" w:name="conclusion"/>
    <w:p>
      <w:pPr>
        <w:pStyle w:val="Heading2"/>
      </w:pPr>
      <w:r>
        <w:t xml:space="preserve">7. Conclusion</w:t>
      </w:r>
    </w:p>
    <w:p>
      <w:pPr>
        <w:pStyle w:val="FirstParagraph"/>
      </w:pPr>
      <w:r>
        <w:t xml:space="preserve">In conclusion, the profession of banking in Nigeria Lagos is undergoing a profound transformation driven by technology, regulation, and socio-economic shifts. The traditional Banker is no longer sufficient; the contemporary Banker must be a hybrid professional—part technologist, part financial advisor, and part ethical leader. For Nigeria Lagos to maintain its status as Africa’s economic powerhouse, its banking sector must prioritize continuous learning and adaptation among its workforce. By embracing innovation while upholding strong ethical standards, bankers can drive financial inclusion, support SME growth, and contribute significantly to the sustainable development of the region. This conference paper advocates for institutional frameworks that support lifelong learning for bankers in Nigeria Lagos, ensuring they remain resilient and relevant in an ever-changing global financial landscape.</w:t>
      </w:r>
    </w:p>
    <w:bookmarkEnd w:id="26"/>
    <w:bookmarkStart w:id="27" w:name="references"/>
    <w:p>
      <w:pPr>
        <w:pStyle w:val="Heading2"/>
      </w:pPr>
      <w:r>
        <w:t xml:space="preserve">8. References</w:t>
      </w:r>
    </w:p>
    <w:p>
      <w:pPr>
        <w:numPr>
          <w:ilvl w:val="0"/>
          <w:numId w:val="1001"/>
        </w:numPr>
        <w:pStyle w:val="Compact"/>
      </w:pPr>
      <w:r>
        <w:t xml:space="preserve">Central Bank of Nigeria (CBN). (2023). *Annual Statistical Bulletin*. Abuja: CBN Press.</w:t>
      </w:r>
    </w:p>
    <w:p>
      <w:pPr>
        <w:numPr>
          <w:ilvl w:val="0"/>
          <w:numId w:val="1001"/>
        </w:numPr>
        <w:pStyle w:val="Compact"/>
      </w:pPr>
      <w:r>
        <w:t xml:space="preserve">Ojo, M., &amp; Adeyemi, S. (2021). "Fintech and Financial Inclusion in Urban Nigeria." *Journal of African Business*, 15(4), 120-135.</w:t>
      </w:r>
    </w:p>
    <w:p>
      <w:pPr>
        <w:numPr>
          <w:ilvl w:val="0"/>
          <w:numId w:val="1001"/>
        </w:numPr>
        <w:pStyle w:val="Compact"/>
      </w:pPr>
      <w:r>
        <w:t xml:space="preserve">National Bureau of Statistics (NBS). (2022). *Lagos State Economic Survey Report*. Lagos: NBS Publications.</w:t>
      </w:r>
    </w:p>
    <w:p>
      <w:pPr>
        <w:numPr>
          <w:ilvl w:val="0"/>
          <w:numId w:val="1001"/>
        </w:numPr>
        <w:pStyle w:val="Compact"/>
      </w:pPr>
      <w:r>
        <w:t xml:space="preserve">Adebayo, J. (2019). "The Evolution of Banking Practices in West Africa." *International Review of Economics*, 66(3),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the Banking Sector in Nigeria Lagos: A Conference Paper on Modernizing the Role of the Banker</dc:title>
  <dc:creator/>
  <cp:keywords/>
  <dcterms:created xsi:type="dcterms:W3CDTF">2026-07-29T23:11:18Z</dcterms:created>
  <dcterms:modified xsi:type="dcterms:W3CDTF">2026-07-29T23:11:18Z</dcterms:modified>
</cp:coreProperties>
</file>

<file path=docProps/custom.xml><?xml version="1.0" encoding="utf-8"?>
<Properties xmlns="http://schemas.openxmlformats.org/officeDocument/2006/custom-properties" xmlns:vt="http://schemas.openxmlformats.org/officeDocument/2006/docPropsVTypes"/>
</file>