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Biologist</w:t>
      </w:r>
      <w:r>
        <w:t xml:space="preserve"> </w:t>
      </w:r>
      <w:r>
        <w:t xml:space="preserve">in</w:t>
      </w:r>
      <w:r>
        <w:t xml:space="preserve"> </w:t>
      </w:r>
      <w:r>
        <w:t xml:space="preserve">Chile</w:t>
      </w:r>
      <w:r>
        <w:t xml:space="preserve"> </w:t>
      </w:r>
      <w:r>
        <w:t xml:space="preserve">Santiago</w:t>
      </w:r>
    </w:p>
    <w:bookmarkStart w:id="28" w:name="X87f601a7e770b58ec11d552bc76f87ec0aeb57c"/>
    <w:p>
      <w:pPr>
        <w:pStyle w:val="Heading1"/>
      </w:pPr>
      <w:r>
        <w:t xml:space="preserve">Bridging Biodiversity and Urbanization:</w:t>
      </w:r>
      <w:r>
        <w:br/>
      </w:r>
      <w:r>
        <w:t xml:space="preserve">The Critical Role of the Biologist in Chile Santiago</w:t>
      </w:r>
    </w:p>
    <w:p>
      <w:pPr>
        <w:pStyle w:val="FirstParagraph"/>
      </w:pPr>
      <w:r>
        <w:t xml:space="preserve">Prepared for the International Symposium on Andean Ecology and Urban Sustainability</w:t>
      </w:r>
      <w:r>
        <w:br/>
      </w:r>
      <w:r>
        <w:t xml:space="preserve">Location: Santiago, Metropolitan Region, Chile</w:t>
      </w:r>
      <w:r>
        <w:br/>
      </w:r>
      <w:r>
        <w:t xml:space="preserve">Date: October 2023</w:t>
      </w:r>
    </w:p>
    <w:bookmarkStart w:id="20" w:name="abstract"/>
    <w:p>
      <w:pPr>
        <w:pStyle w:val="Heading2"/>
      </w:pPr>
      <w:r>
        <w:t xml:space="preserve">Abstract</w:t>
      </w:r>
    </w:p>
    <w:p>
      <w:pPr>
        <w:pStyle w:val="FirstParagraph"/>
      </w:pPr>
      <w:r>
        <w:t xml:space="preserve">The rapid urbanization of South America presents unique ecological challenges that require specialized scientific intervention. This paper examines the evolving role of the Biologist within the context of Chile Santiago, a metropolis situated in a narrow valley between the Andes Mountains and the Chilean Coastal Range. As one of Latin America’s largest economic hubs, Santiago faces severe environmental pressures, including air pollution from geographical confinement, water scarcity in an increasingly arid climate, and biodiversity loss due to urban sprawl. This document argues that the Biologist is not merely an academic observer but a central stakeholder in policy-making, urban planning, and public health initiatives. By integrating taxonomic expertise with ecological modeling and conservation biology, the professional Biologist serves as the bridge between natural systems and anthropogenic development.</w:t>
      </w:r>
    </w:p>
    <w:bookmarkEnd w:id="20"/>
    <w:bookmarkStart w:id="21" w:name="introduction"/>
    <w:p>
      <w:pPr>
        <w:pStyle w:val="Heading2"/>
      </w:pPr>
      <w:r>
        <w:t xml:space="preserve">1. Introduction</w:t>
      </w:r>
    </w:p>
    <w:p>
      <w:pPr>
        <w:pStyle w:val="FirstParagraph"/>
      </w:pPr>
      <w:r>
        <w:t xml:space="preserve">The city of Chile Santiago stands at a critical intersection of geography, economy, and ecology. Located in the Central Valley of Chile, it is surrounded by mountain ranges that trap pollutants during winter months and create microclimates that support distinct biological communities on their slopes. However, as the population density increases and industrial activities expand within this specific region, the ecological balance is increasingly disrupted. In this context, the definition of a Biologist must be expanded beyond traditional laboratory research to include field-based conservationist, urban ecologist, and environmental consultant.</w:t>
      </w:r>
    </w:p>
    <w:p>
      <w:pPr>
        <w:pStyle w:val="BodyText"/>
      </w:pPr>
      <w:r>
        <w:t xml:space="preserve">The significance of the Biologist in Chile Santiago cannot be overstated. The region hosts endemic species found nowhere else on Earth, such as various cacti and native avian species in the Andean foothills. Yet, these habitats are fragmented by infrastructure development. This paper explores how the professional Biologist contributes to mitigating these impacts through three primary avenues: biodiversity conservation in peri-urban zones, water resource management in arid contexts, and public health monitoring related to ecological vectors.</w:t>
      </w:r>
    </w:p>
    <w:bookmarkEnd w:id="21"/>
    <w:bookmarkStart w:id="22" w:name="X911d433843c36f61a34abb3ca6d8136d033863f"/>
    <w:p>
      <w:pPr>
        <w:pStyle w:val="Heading2"/>
      </w:pPr>
      <w:r>
        <w:t xml:space="preserve">2. The Biologist as an Agent of Urban Biodiversity Conservation</w:t>
      </w:r>
    </w:p>
    <w:p>
      <w:pPr>
        <w:pStyle w:val="FirstParagraph"/>
      </w:pPr>
      <w:r>
        <w:t xml:space="preserve">In Chile Santiago, the concept of "green infrastructure" is gaining traction among urban planners. However, effective implementation requires deep biological knowledge. The Biologist plays a pivotal role in identifying native plant species that are resilient to local drought conditions and resistant to urban pollution. Unlike general landscape architects, a trained Biologist understands the specific soil requirements, pollination networks, and growth cycles of native flora such as the</w:t>
      </w:r>
      <w:r>
        <w:t xml:space="preserve"> </w:t>
      </w:r>
      <w:r>
        <w:rPr>
          <w:iCs/>
          <w:i/>
        </w:rPr>
        <w:t xml:space="preserve">Peumo</w:t>
      </w:r>
      <w:r>
        <w:t xml:space="preserve"> </w:t>
      </w:r>
      <w:r>
        <w:t xml:space="preserve">(</w:t>
      </w:r>
      <w:r>
        <w:rPr>
          <w:iCs/>
          <w:i/>
        </w:rPr>
        <w:t xml:space="preserve">Crategus parvifolia</w:t>
      </w:r>
      <w:r>
        <w:t xml:space="preserve">) or the</w:t>
      </w:r>
      <w:r>
        <w:t xml:space="preserve"> </w:t>
      </w:r>
      <w:r>
        <w:rPr>
          <w:iCs/>
          <w:i/>
        </w:rPr>
        <w:t xml:space="preserve">Nolén</w:t>
      </w:r>
      <w:r>
        <w:t xml:space="preserve"> </w:t>
      </w:r>
      <w:r>
        <w:t xml:space="preserve">(</w:t>
      </w:r>
    </w:p>
    <w:p>
      <w:pPr>
        <w:pStyle w:val="BodyText"/>
      </w:pPr>
      <w:r>
        <w:t xml:space="preserve">Blepharocalix salicifolius</w:t>
      </w:r>
    </w:p>
    <w:p>
      <w:pPr>
        <w:pStyle w:val="BodyText"/>
      </w:pPr>
      <w:r>
        <w:t xml:space="preserve">).</w:t>
      </w:r>
    </w:p>
    <w:p>
      <w:pPr>
        <w:pStyle w:val="BodyText"/>
      </w:pPr>
      <w:r>
        <w:t xml:space="preserve">Furthermore, the Biologist is essential in managing green corridors that connect fragmented habitats. In Santiago, projects like the expansion of park systems along the Mapocho River require rigorous ecological assessment. The Biologist conducts baseline studies to determine current species richness and designs interventions that promote connectivity for local fauna, such as the Pampas Cat or various amphibian species threatened by urban runoff. Without this specialized expertise, urban greening efforts risk introducing invasive species that could outcompete native flora, thereby reducing the overall ecological resilience of Chile Santiago.</w:t>
      </w:r>
    </w:p>
    <w:bookmarkEnd w:id="22"/>
    <w:bookmarkStart w:id="23" w:name="water-scarcity-and-ecosystem-services"/>
    <w:p>
      <w:pPr>
        <w:pStyle w:val="Heading2"/>
      </w:pPr>
      <w:r>
        <w:t xml:space="preserve">3. Water Scarcity and Ecosystem Services</w:t>
      </w:r>
    </w:p>
    <w:p>
      <w:pPr>
        <w:pStyle w:val="FirstParagraph"/>
      </w:pPr>
      <w:r>
        <w:t xml:space="preserve">The Metropolitan Region of Chile Santiago is facing a chronic water crisis exacerbated by long-term droughts and climate change. The Biologist is instrumental in understanding the hydrological functions of remaining natural ecosystems, such as the peatlands (</w:t>
      </w:r>
    </w:p>
    <w:p>
      <w:pPr>
        <w:pStyle w:val="BodyText"/>
      </w:pPr>
      <w:r>
        <w:t xml:space="preserve">turberas) found in the high Andes surrounding Santiago. These ecosystems act as natural sponges, regulating water flow and filtering impurities before they reach municipal supply lines.</w:t>
      </w:r>
    </w:p>
    <w:p>
      <w:pPr>
        <w:pStyle w:val="BodyText"/>
      </w:pPr>
      <w:r>
        <w:t xml:space="preserve">Professional Biologists work alongside hydrologists to monitor the health of these watersheds. By analyzing biological indicators—such as the presence of specific macroinvertebrates in streams—Biologists can assess water quality more holistically than chemical tests alone. In Chile Santiago, where water rights are a contentious political and economic issue, the Biologist provides objective data necessary for sustainable allocation policies. Their work ensures that ecological needs are not entirely subordinated to agricultural or industrial demands, preserving the integrity of aquatic ecosystems that support both biodiversity and human life.</w:t>
      </w:r>
    </w:p>
    <w:bookmarkEnd w:id="23"/>
    <w:bookmarkStart w:id="24" w:name="public-health-and-ecological-vectors"/>
    <w:p>
      <w:pPr>
        <w:pStyle w:val="Heading2"/>
      </w:pPr>
      <w:r>
        <w:t xml:space="preserve">4. Public Health and Ecological Vectors</w:t>
      </w:r>
    </w:p>
    <w:p>
      <w:pPr>
        <w:pStyle w:val="FirstParagraph"/>
      </w:pPr>
      <w:r>
        <w:t xml:space="preserve">The intersection of biology and public health is particularly relevant in dense urban environments like Chile Santiago. As climate patterns shift, the distribution of vector-borne diseases can change. The Biologist is equipped to track changes in the population dynamics of insects such as mosquitoes that may carry arboviruses. Additionally, understanding the ecological drivers of respiratory issues linked to particulate matter involves studying how vegetation affects air quality.</w:t>
      </w:r>
    </w:p>
    <w:p>
      <w:pPr>
        <w:pStyle w:val="BodyText"/>
      </w:pPr>
      <w:r>
        <w:t xml:space="preserve">In Santiago, where air quality alerts are frequent due to inversion layers trapping smog near ground level, Biologists advise on planting strategies that maximize particulate capture. By selecting plant species with high surface area foliage and low volatile organic compound emissions, the Biologist helps design urban forests that actively improve public health outcomes. This role highlights the Biologist not just as a guardian of nature, but as a protector of human well-being within the specific geographic constraints of Chile Santiago.</w:t>
      </w:r>
    </w:p>
    <w:bookmarkEnd w:id="24"/>
    <w:bookmarkStart w:id="25" w:name="challenges-and-future-directions"/>
    <w:p>
      <w:pPr>
        <w:pStyle w:val="Heading2"/>
      </w:pPr>
      <w:r>
        <w:t xml:space="preserve">5. Challenges and Future Directions</w:t>
      </w:r>
    </w:p>
    <w:p>
      <w:pPr>
        <w:pStyle w:val="FirstParagraph"/>
      </w:pPr>
      <w:r>
        <w:t xml:space="preserve">Despite the clear need for biological expertise, challenges remain in integrating this knowledge into policy. There is often a disconnect between scientific recommendations and political implementation in Chile Santiago. Biologists must therefore evolve into effective communicators, translating complex ecological data into actionable insights for policymakers and the general public.</w:t>
      </w:r>
    </w:p>
    <w:p>
      <w:pPr>
        <w:pStyle w:val="BodyText"/>
      </w:pPr>
      <w:r>
        <w:t xml:space="preserve">Furthermore, interdisciplinary collaboration is key. The future of biology in this region depends on synergy with engineers, economists, and social scientists. Educational institutions in Chile must continue to train Biologists who are not only taxonomists but also systems thinkers capable of navigating the complexities of a globalized urban environment.</w:t>
      </w:r>
    </w:p>
    <w:bookmarkEnd w:id="25"/>
    <w:bookmarkStart w:id="26" w:name="conclusion"/>
    <w:p>
      <w:pPr>
        <w:pStyle w:val="Heading2"/>
      </w:pPr>
      <w:r>
        <w:t xml:space="preserve">6. Conclusion</w:t>
      </w:r>
    </w:p>
    <w:p>
      <w:pPr>
        <w:pStyle w:val="FirstParagraph"/>
      </w:pPr>
      <w:r>
        <w:t xml:space="preserve">In conclusion, the Biologist is an indispensable professional in the sustainable development of Chile Santiago. From conserving endemic biodiversity and managing critical water resources to enhancing public health through green infrastructure, their contributions are multifaceted and vital. As Chile Santiago continues to grow, the integration of biological science into urban planning is not optional; it is a necessity for survival. By empowering Biologists with greater influence in decision-making processes, society can ensure that its economic growth does not come at the expense of its ecological foundation.</w:t>
      </w:r>
    </w:p>
    <w:bookmarkEnd w:id="26"/>
    <w:bookmarkStart w:id="27" w:name="references"/>
    <w:p>
      <w:pPr>
        <w:pStyle w:val="Heading2"/>
      </w:pPr>
      <w:r>
        <w:t xml:space="preserve">References</w:t>
      </w:r>
    </w:p>
    <w:p>
      <w:pPr>
        <w:numPr>
          <w:ilvl w:val="0"/>
          <w:numId w:val="1001"/>
        </w:numPr>
        <w:pStyle w:val="Compact"/>
      </w:pPr>
      <w:r>
        <w:t xml:space="preserve">Gonzalez, R. (2021). *Urban Ecology in the Central Valley of Chile*. Journal of Andean Studies.</w:t>
      </w:r>
    </w:p>
    <w:p>
      <w:pPr>
        <w:numPr>
          <w:ilvl w:val="0"/>
          <w:numId w:val="1001"/>
        </w:numPr>
        <w:pStyle w:val="Compact"/>
      </w:pPr>
      <w:r>
        <w:t xml:space="preserve">Martinez, L., &amp; Perez, J. (2019). *Water Resource Management in Arid Regions: The Case of Santiago*. Water Policy Review.</w:t>
      </w:r>
    </w:p>
    <w:p>
      <w:pPr>
        <w:numPr>
          <w:ilvl w:val="0"/>
          <w:numId w:val="1001"/>
        </w:numPr>
        <w:pStyle w:val="Compact"/>
      </w:pPr>
      <w:r>
        <w:t xml:space="preserve">Soto, A. (2022). *Biodiversity Loss in Peri-Urban Zones of South America*. International Conservation Alliance.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Modern Biologist in Chile Santiago</dc:title>
  <dc:creator/>
  <dc:language>en</dc:language>
  <cp:keywords/>
  <dcterms:created xsi:type="dcterms:W3CDTF">2026-07-29T11:49:24Z</dcterms:created>
  <dcterms:modified xsi:type="dcterms:W3CDTF">2026-07-29T11:49:24Z</dcterms:modified>
</cp:coreProperties>
</file>

<file path=docProps/custom.xml><?xml version="1.0" encoding="utf-8"?>
<Properties xmlns="http://schemas.openxmlformats.org/officeDocument/2006/custom-properties" xmlns:vt="http://schemas.openxmlformats.org/officeDocument/2006/docPropsVTypes"/>
</file>