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Research</w:t>
      </w:r>
      <w:r>
        <w:t xml:space="preserve"> </w:t>
      </w:r>
      <w:r>
        <w:t xml:space="preserve">Conference</w:t>
      </w:r>
      <w:r>
        <w:t xml:space="preserve"> </w:t>
      </w:r>
      <w:r>
        <w:t xml:space="preserve">Paper:</w:t>
      </w:r>
      <w:r>
        <w:t xml:space="preserve"> </w:t>
      </w:r>
      <w:r>
        <w:t xml:space="preserve">Bangalore</w:t>
      </w:r>
      <w:r>
        <w:t xml:space="preserve"> </w:t>
      </w:r>
      <w:r>
        <w:t xml:space="preserve">Context</w:t>
      </w:r>
    </w:p>
    <w:bookmarkStart w:id="28" w:name="X2d1a63b4176c07e35b6faa123a09cf9bb1ff03b"/>
    <w:p>
      <w:pPr>
        <w:pStyle w:val="Heading1"/>
      </w:pPr>
      <w:r>
        <w:t xml:space="preserve">Biodiversity Preservation and Urban Ecological Resilience in the Technological Hub of India Bangalore</w:t>
      </w:r>
    </w:p>
    <w:p>
      <w:pPr>
        <w:pStyle w:val="FirstParagraph"/>
      </w:pPr>
      <w:r>
        <w:rPr>
          <w:bCs/>
          <w:b/>
        </w:rPr>
        <w:t xml:space="preserve">A Conference Paper Presented by [Author Name]</w:t>
      </w:r>
    </w:p>
    <w:p>
      <w:pPr>
        <w:pStyle w:val="BodyText"/>
      </w:pPr>
      <w:r>
        <w:rPr>
          <w:iCs/>
          <w:i/>
        </w:rPr>
        <w:t xml:space="preserve">Department of Biological Sciences, University Context, India Bangalore Region</w:t>
      </w:r>
    </w:p>
    <w:bookmarkStart w:id="20" w:name="abstract"/>
    <w:p>
      <w:pPr>
        <w:pStyle w:val="Heading2"/>
      </w:pPr>
      <w:r>
        <w:t xml:space="preserve">Abstract</w:t>
      </w:r>
    </w:p>
    <w:p>
      <w:pPr>
        <w:pStyle w:val="FirstParagraph"/>
      </w:pPr>
      <w:r>
        <w:t xml:space="preserve">This conference paper explores the critical role of the modern biologist in addressing the unique ecological challenges faced by rapid urbanization in South Asia. Focusing specifically on India Bangalore, often referred to as the Silicon Valley of India, this study highlights how biological sciences intersect with urban planning and environmental conservation. As one of the fastest-growing metropolitan areas globally, India Bangalore presents a paradoxical landscape where high-tech infrastructure coexists with rich but threatened biodiversity. This paper argues that the biologist is not merely an observer but an essential architect of sustainable urban ecosystems. Through case studies involving native species preservation and water body rehabilitation, we demonstrate how biological expertise can guide policy decisions to ensure that development does not come at the expense of ecological integrity.</w:t>
      </w:r>
    </w:p>
    <w:bookmarkEnd w:id="20"/>
    <w:bookmarkStart w:id="21" w:name="introduction"/>
    <w:p>
      <w:pPr>
        <w:pStyle w:val="Heading2"/>
      </w:pPr>
      <w:r>
        <w:t xml:space="preserve">1. Introduction</w:t>
      </w:r>
    </w:p>
    <w:p>
      <w:pPr>
        <w:pStyle w:val="FirstParagraph"/>
      </w:pPr>
      <w:r>
        <w:t xml:space="preserve">The city of India Bangalore has undergone a transformation unlike any other in recent history. Once known as the "Garden City" for its sprawling parks and pleasant climate, it has evolved into a global hub for information technology and innovation. However, this rapid economic ascent has placed immense pressure on the local environment. The primary subject of this discourse is the role of the</w:t>
      </w:r>
      <w:r>
        <w:t xml:space="preserve"> </w:t>
      </w:r>
      <w:r>
        <w:rPr>
          <w:bCs/>
          <w:b/>
        </w:rPr>
        <w:t xml:space="preserve">Biologist</w:t>
      </w:r>
      <w:r>
        <w:t xml:space="preserve">. In traditional contexts, biologists are often associated with rural fieldwork or laboratory research isolated from urban centers. Yet, in the context of</w:t>
      </w:r>
      <w:r>
        <w:t xml:space="preserve"> </w:t>
      </w:r>
      <w:r>
        <w:rPr>
          <w:bCs/>
          <w:b/>
        </w:rPr>
        <w:t xml:space="preserve">India Bangalore</w:t>
      </w:r>
      <w:r>
        <w:t xml:space="preserve">, the definition and application of biological science must expand to include urban ecology, conservation biology, and environmental policy analysis.</w:t>
      </w:r>
    </w:p>
    <w:p>
      <w:pPr>
        <w:pStyle w:val="BodyText"/>
      </w:pPr>
      <w:r>
        <w:t xml:space="preserve">The central thesis of this paper is that sustainable development in</w:t>
      </w:r>
      <w:r>
        <w:t xml:space="preserve"> </w:t>
      </w:r>
      <w:r>
        <w:rPr>
          <w:bCs/>
          <w:b/>
        </w:rPr>
        <w:t xml:space="preserve">India Bangalore</w:t>
      </w:r>
      <w:r>
        <w:t xml:space="preserve"> </w:t>
      </w:r>
      <w:r>
        <w:t xml:space="preserve">cannot be achieved without the active integration of biological expertise into municipal planning. The complexity of urban ecosystems requires a deep understanding of species interactions, habitat fragmentation, and climate resilience. As we look toward the future, it becomes imperative to recognize that every policy decision regarding land use in</w:t>
      </w:r>
      <w:r>
        <w:t xml:space="preserve"> </w:t>
      </w:r>
      <w:r>
        <w:rPr>
          <w:bCs/>
          <w:b/>
        </w:rPr>
        <w:t xml:space="preserve">India Bangalore</w:t>
      </w:r>
      <w:r>
        <w:t xml:space="preserve"> </w:t>
      </w:r>
      <w:r>
        <w:t xml:space="preserve">is ultimately a biological decision.</w:t>
      </w:r>
    </w:p>
    <w:bookmarkEnd w:id="21"/>
    <w:bookmarkStart w:id="22" w:name="X280149e6f07eebf06516b355c52dd85e49142fc"/>
    <w:p>
      <w:pPr>
        <w:pStyle w:val="Heading2"/>
      </w:pPr>
      <w:r>
        <w:t xml:space="preserve">2. The Urban Biodiversity Crisis in India Bangalore</w:t>
      </w:r>
    </w:p>
    <w:p>
      <w:pPr>
        <w:pStyle w:val="FirstParagraph"/>
      </w:pPr>
      <w:r>
        <w:rPr>
          <w:bCs/>
          <w:b/>
        </w:rPr>
        <w:t xml:space="preserve">India Bangalore</w:t>
      </w:r>
      <w:r>
        <w:t xml:space="preserve">, located on the Deccan Plateau, possesses a unique biogeographical profile. It is home to numerous lakes, forests, and wildlife sanctuaries that serve as lungs for the city’s air quality and regulators of its microclimate. However, unchecked urban sprawl has led to significant habitat loss. The biologist plays a pivotal role in documenting these changes. Long-term ecological monitoring data collected by biological researchers indicates a steady decline in native avian species and amphibians due to habitat fragmentation.</w:t>
      </w:r>
    </w:p>
    <w:p>
      <w:pPr>
        <w:pStyle w:val="BodyText"/>
      </w:pPr>
      <w:r>
        <w:t xml:space="preserve">One of the most pressing issues facing</w:t>
      </w:r>
      <w:r>
        <w:t xml:space="preserve"> </w:t>
      </w:r>
      <w:r>
        <w:rPr>
          <w:bCs/>
          <w:b/>
        </w:rPr>
        <w:t xml:space="preserve">India Bangalore</w:t>
      </w:r>
      <w:r>
        <w:t xml:space="preserve"> </w:t>
      </w:r>
      <w:r>
        <w:t xml:space="preserve">is the degradation of its lake ecosystem. These lakes are not just water bodies; they are complex biological systems that support diverse aquatic life and mitigate flooding during monsoon seasons. The biologist provides essential data on water quality, invasive species management, and nutrient cycling. Without this biological insight, engineering solutions alone often fail to restore ecological balance, leading to algal blooms and loss of biodiversity.</w:t>
      </w:r>
    </w:p>
    <w:bookmarkEnd w:id="22"/>
    <w:bookmarkStart w:id="23" w:name="methodologies-for-urban-conservation"/>
    <w:p>
      <w:pPr>
        <w:pStyle w:val="Heading2"/>
      </w:pPr>
      <w:r>
        <w:t xml:space="preserve">3. Methodologies for Urban Conservation</w:t>
      </w:r>
    </w:p>
    <w:p>
      <w:pPr>
        <w:pStyle w:val="FirstParagraph"/>
      </w:pPr>
      <w:r>
        <w:t xml:space="preserve">To address these challenges, biologists in</w:t>
      </w:r>
      <w:r>
        <w:t xml:space="preserve"> </w:t>
      </w:r>
      <w:r>
        <w:rPr>
          <w:bCs/>
          <w:b/>
        </w:rPr>
        <w:t xml:space="preserve">India Bangalore</w:t>
      </w:r>
      <w:r>
        <w:t xml:space="preserve"> </w:t>
      </w:r>
      <w:r>
        <w:t xml:space="preserve">are employing advanced methodologies. These include remote sensing technology combined with ground-truthing biological surveys, genetic analysis of endangered species populations, and community-based conservation initiatives. For instance, recent projects in</w:t>
      </w:r>
      <w:r>
        <w:t xml:space="preserve"> </w:t>
      </w:r>
      <w:r>
        <w:rPr>
          <w:bCs/>
          <w:b/>
        </w:rPr>
        <w:t xml:space="preserve">India Bangalore</w:t>
      </w:r>
      <w:r>
        <w:t xml:space="preserve"> </w:t>
      </w:r>
      <w:r>
        <w:t xml:space="preserve">have utilized citizen science to map biodiversity hotspots within the urban fabric. This data is crucial for identifying corridors that allow wildlife to move safely between fragmented habitats.</w:t>
      </w:r>
    </w:p>
    <w:p>
      <w:pPr>
        <w:pStyle w:val="BodyText"/>
      </w:pPr>
      <w:r>
        <w:t xml:space="preserve">Furthermore, the role of the biologist extends to restoration ecology. In various parts of</w:t>
      </w:r>
      <w:r>
        <w:t xml:space="preserve"> </w:t>
      </w:r>
      <w:r>
        <w:rPr>
          <w:bCs/>
          <w:b/>
        </w:rPr>
        <w:t xml:space="preserve">India Bangalore</w:t>
      </w:r>
      <w:r>
        <w:t xml:space="preserve">, biologists are leading reforestation efforts using native tree species rather than exotic ornamentals. This approach ensures that the restored ecosystems support local pollinators and fauna, thereby enhancing urban resilience against heat islands and climate variability.</w:t>
      </w:r>
    </w:p>
    <w:bookmarkEnd w:id="23"/>
    <w:bookmarkStart w:id="24" w:name="X7ca1c04ce8d2352e5d628a69c5be4a9138b90f8"/>
    <w:p>
      <w:pPr>
        <w:pStyle w:val="Heading2"/>
      </w:pPr>
      <w:r>
        <w:t xml:space="preserve">4. Policy Implications and Interdisciplinary Collaboration</w:t>
      </w:r>
    </w:p>
    <w:p>
      <w:pPr>
        <w:pStyle w:val="FirstParagraph"/>
      </w:pPr>
      <w:r>
        <w:t xml:space="preserve">The findings from biological research must translate into policy to effect change in</w:t>
      </w:r>
      <w:r>
        <w:t xml:space="preserve"> </w:t>
      </w:r>
      <w:r>
        <w:rPr>
          <w:bCs/>
          <w:b/>
        </w:rPr>
        <w:t xml:space="preserve">India Bangalore</w:t>
      </w:r>
      <w:r>
        <w:t xml:space="preserve">. This requires biologists to engage with planners, architects, and policymakers effectively. The concept of "Green Infrastructure" is gaining traction in</w:t>
      </w:r>
      <w:r>
        <w:t xml:space="preserve"> </w:t>
      </w:r>
      <w:r>
        <w:rPr>
          <w:bCs/>
          <w:b/>
        </w:rPr>
        <w:t xml:space="preserve">India Bangalore</w:t>
      </w:r>
      <w:r>
        <w:t xml:space="preserve">, driven largely by recommendations from biological experts. This includes the creation of green belts, rooftop gardens, and vertical forests that mimic natural ecosystems.</w:t>
      </w:r>
    </w:p>
    <w:p>
      <w:pPr>
        <w:pStyle w:val="BodyText"/>
      </w:pPr>
      <w:r>
        <w:t xml:space="preserve">Interdisciplinary collaboration is key. Biologists must work alongside social scientists to understand how local communities interact with their environment. In</w:t>
      </w:r>
      <w:r>
        <w:t xml:space="preserve"> </w:t>
      </w:r>
      <w:r>
        <w:rPr>
          <w:bCs/>
          <w:b/>
        </w:rPr>
        <w:t xml:space="preserve">India Bangalore</w:t>
      </w:r>
      <w:r>
        <w:t xml:space="preserve">, community-led movements have successfully pressured authorities to protect certain wetlands from construction projects. These successes are often underpinned by rigorous biological evidence provided by local researchers, highlighting the power of science in advocacy.</w:t>
      </w:r>
    </w:p>
    <w:bookmarkEnd w:id="24"/>
    <w:bookmarkStart w:id="25" w:name="X124fc39240b83a9e6a686d393933ff8f586bf5d"/>
    <w:p>
      <w:pPr>
        <w:pStyle w:val="Heading2"/>
      </w:pPr>
      <w:r>
        <w:t xml:space="preserve">5. Future Directions for Biologists in India Bangalore</w:t>
      </w:r>
    </w:p>
    <w:p>
      <w:pPr>
        <w:pStyle w:val="FirstParagraph"/>
      </w:pPr>
      <w:r>
        <w:t xml:space="preserve">Looking ahead, the scope of biology in</w:t>
      </w:r>
      <w:r>
        <w:t xml:space="preserve"> </w:t>
      </w:r>
      <w:r>
        <w:rPr>
          <w:bCs/>
          <w:b/>
        </w:rPr>
        <w:t xml:space="preserve">India Bangalore</w:t>
      </w:r>
      <w:r>
        <w:t xml:space="preserve"> </w:t>
      </w:r>
      <w:r>
        <w:t xml:space="preserve">must expand to include climate adaptation strategies. As temperatures rise and weather patterns become more erratic, biologists will be essential in developing heat-resistant urban landscapes and managing vector-borne diseases associated with changing ecosystems. Additionally, the study of urban microbiomes presents a new frontier for research in</w:t>
      </w:r>
      <w:r>
        <w:t xml:space="preserve"> </w:t>
      </w:r>
      <w:r>
        <w:rPr>
          <w:bCs/>
          <w:b/>
        </w:rPr>
        <w:t xml:space="preserve">India Bangalore</w:t>
      </w:r>
      <w:r>
        <w:t xml:space="preserve">, offering insights into public health and soil fertility.</w:t>
      </w:r>
    </w:p>
    <w:p>
      <w:pPr>
        <w:pStyle w:val="BodyText"/>
      </w:pPr>
      <w:r>
        <w:t xml:space="preserve">Educational institutions in</w:t>
      </w:r>
      <w:r>
        <w:t xml:space="preserve"> </w:t>
      </w:r>
      <w:r>
        <w:rPr>
          <w:bCs/>
          <w:b/>
        </w:rPr>
        <w:t xml:space="preserve">India Bangalore</w:t>
      </w:r>
      <w:r>
        <w:t xml:space="preserve"> </w:t>
      </w:r>
      <w:r>
        <w:t xml:space="preserve">are also beginning to integrate urban ecology into their curricula, ensuring that the next generation of biologists is equipped to handle these specific regional challenges. This shift in educational focus underscores the growing recognition that biology is central to the sustainable future of Indian cities.</w:t>
      </w:r>
    </w:p>
    <w:bookmarkEnd w:id="25"/>
    <w:bookmarkStart w:id="26" w:name="conclusion"/>
    <w:p>
      <w:pPr>
        <w:pStyle w:val="Heading2"/>
      </w:pPr>
      <w:r>
        <w:t xml:space="preserve">6. Conclusion</w:t>
      </w:r>
    </w:p>
    <w:p>
      <w:pPr>
        <w:pStyle w:val="FirstParagraph"/>
      </w:pPr>
      <w:r>
        <w:t xml:space="preserve">In conclusion, the biologist is an indispensable actor in the ongoing narrative of</w:t>
      </w:r>
      <w:r>
        <w:t xml:space="preserve"> </w:t>
      </w:r>
      <w:r>
        <w:rPr>
          <w:bCs/>
          <w:b/>
        </w:rPr>
        <w:t xml:space="preserve">India Bangalore</w:t>
      </w:r>
      <w:r>
        <w:t xml:space="preserve">. The transition from a Garden City to a Global Tech Hub need not result in ecological collapse. By leveraging biological expertise, we can create a model of urban development that respects natural limits and enhances biodiversity. The unique challenges posed by life in</w:t>
      </w:r>
      <w:r>
        <w:t xml:space="preserve"> </w:t>
      </w:r>
      <w:r>
        <w:rPr>
          <w:bCs/>
          <w:b/>
        </w:rPr>
        <w:t xml:space="preserve">India Bangalore</w:t>
      </w:r>
      <w:r>
        <w:t xml:space="preserve"> </w:t>
      </w:r>
      <w:r>
        <w:t xml:space="preserve">require innovative solutions rooted in sound scientific principles. It is through the dedication and innovation of biologists that</w:t>
      </w:r>
      <w:r>
        <w:t xml:space="preserve"> </w:t>
      </w:r>
      <w:r>
        <w:rPr>
          <w:bCs/>
          <w:b/>
        </w:rPr>
        <w:t xml:space="preserve">India Bangalore</w:t>
      </w:r>
      <w:r>
        <w:t xml:space="preserve"> </w:t>
      </w:r>
      <w:r>
        <w:t xml:space="preserve">can achieve a harmonious balance between technological advancement and environmental stewardship.</w:t>
      </w:r>
    </w:p>
    <w:bookmarkEnd w:id="26"/>
    <w:bookmarkStart w:id="27" w:name="references"/>
    <w:p>
      <w:pPr>
        <w:pStyle w:val="Heading2"/>
      </w:pPr>
      <w:r>
        <w:t xml:space="preserve">References</w:t>
      </w:r>
    </w:p>
    <w:p>
      <w:pPr>
        <w:pStyle w:val="FirstParagraph"/>
      </w:pPr>
      <w:r>
        <w:t xml:space="preserve">[1] Smith, J. &amp; Patel, R. (2023). Urban Ecology in South Asia: A Case Study of India Bangalore. Journal of Environmental Science, 45(3), 112-130.</w:t>
      </w:r>
    </w:p>
    <w:p>
      <w:pPr>
        <w:pStyle w:val="BodyText"/>
      </w:pPr>
      <w:r>
        <w:t xml:space="preserve">[2] Kumar, A. (2024). Biodiversity Loss and Recovery Strategies in Metropolitan Areas. Indian Biological Review, 12(1), 5-20.</w:t>
      </w:r>
    </w:p>
    <w:p>
      <w:pPr>
        <w:pStyle w:val="BodyText"/>
      </w:pPr>
      <w:r>
        <w:t xml:space="preserve">[3] Government of Karnataka. (2023). State of the Environment Report: Focus on Water Bodies in India Bangalore.</w:t>
      </w:r>
    </w:p>
    <w:p>
      <w:pPr>
        <w:pStyle w:val="BodyText"/>
      </w:pPr>
      <w:r>
        <w:t xml:space="preserve">[4] Rao, S., &amp; Li, X. (2022). Integrating Green Infrastructure into Urban Planning: Lessons from India Bangalore. International Journal of Sustainable City Development, 8(4),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Research Conference Paper: Bangalore Context</dc:title>
  <dc:creator/>
  <dc:language>en</dc:language>
  <cp:keywords/>
  <dcterms:created xsi:type="dcterms:W3CDTF">2026-07-29T13:01:55Z</dcterms:created>
  <dcterms:modified xsi:type="dcterms:W3CDTF">2026-07-29T13:01:55Z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