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Modern</w:t>
      </w:r>
      <w:r>
        <w:t xml:space="preserve"> </w:t>
      </w:r>
      <w:r>
        <w:t xml:space="preserve">Conservation:</w:t>
      </w:r>
      <w:r>
        <w:t xml:space="preserve"> </w:t>
      </w:r>
      <w:r>
        <w:t xml:space="preserve">Perspectives</w:t>
      </w:r>
      <w:r>
        <w:t xml:space="preserve"> </w:t>
      </w:r>
      <w:r>
        <w:t xml:space="preserve">from</w:t>
      </w:r>
      <w:r>
        <w:t xml:space="preserve"> </w:t>
      </w:r>
      <w:r>
        <w:t xml:space="preserve">Italy</w:t>
      </w:r>
      <w:r>
        <w:t xml:space="preserve"> </w:t>
      </w:r>
      <w:r>
        <w:t xml:space="preserve">Milan</w:t>
      </w:r>
    </w:p>
    <w:bookmarkStart w:id="29" w:name="Xa38c02dde613c6fd6c305364ec3798273bd0a1c"/>
    <w:p>
      <w:pPr>
        <w:pStyle w:val="Heading1"/>
      </w:pPr>
      <w:r>
        <w:t xml:space="preserve">Bridging Science and Policy: The Critical Role of the Biologist in Urban Ecological Resilience</w:t>
      </w:r>
      <w:r>
        <w:br/>
      </w:r>
      <w:r>
        <w:t xml:space="preserve">Perspectives from Italy Milan</w:t>
      </w:r>
    </w:p>
    <w:p>
      <w:pPr>
        <w:pStyle w:val="FirstParagraph"/>
      </w:pPr>
      <w:r>
        <w:rPr>
          <w:bCs/>
          <w:b/>
        </w:rPr>
        <w:t xml:space="preserve">Abstract:</w:t>
      </w:r>
      <w:r>
        <w:br/>
      </w:r>
      <w:r>
        <w:t xml:space="preserve">As urbanization accelerates globally, the intersection of biological science and metropolitan planning becomes increasingly vital. This paper examines the evolving role of the Biologist within one of Europe's most dynamic economic hubs: Italy Milan. By analyzing case studies from Lombardy’s capital, we demonstrate how modern biologists are not only conserving biodiversity but also shaping sustainable urban policies. The integration of ecological data into city planning in Italy Milan offers a unique framework for understanding how scientific expertise can mitigate environmental degradation while enhancing quality of life for urban populations.</w:t>
      </w:r>
    </w:p>
    <w:bookmarkStart w:id="20" w:name="introduction"/>
    <w:p>
      <w:pPr>
        <w:pStyle w:val="Heading2"/>
      </w:pPr>
      <w:r>
        <w:t xml:space="preserve">1. Introduction</w:t>
      </w:r>
    </w:p>
    <w:p>
      <w:pPr>
        <w:pStyle w:val="FirstParagraph"/>
      </w:pPr>
      <w:r>
        <w:t xml:space="preserve">In the rapidly changing landscape of the 21st century, the title of Biologist has transcended traditional laboratory boundaries. Today, this professional plays a pivotal role in addressing complex environmental challenges that affect both natural ecosystems and human settlements. Nowhere is this transformation more evident than in Italy Milan, a city known for its industrial heritage and fashion industry but increasingly recognized for its commitment to green innovation. The context of Italy Milan provides a compelling case study for understanding how biological sciences can be integrated into the fabric of modern urban life.</w:t>
      </w:r>
    </w:p>
    <w:p>
      <w:pPr>
        <w:pStyle w:val="BodyText"/>
      </w:pPr>
      <w:r>
        <w:t xml:space="preserve">Milan, as the economic engine of Northern Italy, faces unique environmental pressures. From air quality concerns to the management of urban heat islands, the city requires sophisticated scientific solutions. This paper argues that the Biologist is central to these solutions, acting as a bridge between raw ecological data and actionable policy. By examining specific initiatives in Italy Milan, we highlight how biological expertise contributes to sustainable development goals.</w:t>
      </w:r>
    </w:p>
    <w:bookmarkEnd w:id="20"/>
    <w:bookmarkStart w:id="21" w:name="Xc5b681dcfe9cd6c58955b54363d57e835a096cf"/>
    <w:p>
      <w:pPr>
        <w:pStyle w:val="Heading2"/>
      </w:pPr>
      <w:r>
        <w:t xml:space="preserve">2. The Evolution of Biological Expertise in Urban Settings</w:t>
      </w:r>
    </w:p>
    <w:p>
      <w:pPr>
        <w:pStyle w:val="FirstParagraph"/>
      </w:pPr>
      <w:r>
        <w:t xml:space="preserve">Traditionally, the work of a Biologist was often associated with remote field studies or academic research. However, the demands of modern city management have necessitated a shift toward applied ecology. In Italy Milan, this shift has been driven by the need to reconcile high-density living with environmental preservation. The modern Biologist in an urban context must possess skills in data analysis, policy advocacy, and public communication.</w:t>
      </w:r>
    </w:p>
    <w:p>
      <w:pPr>
        <w:pStyle w:val="BodyText"/>
      </w:pPr>
      <w:r>
        <w:t xml:space="preserve">This evolution is particularly crucial in Italy Milan due to its historical layout and dense population. Unlike sprawling North American cities, Milan’s compact nature requires precise biological interventions. For instance, the restoration of green corridors along the Navigli canal system required biologists to understand local hydrology, plant physiology, and wildlife movement patterns. These experts worked closely with urban planners to ensure that ecological connectivity was maintained without disrupting urban infrastructure.</w:t>
      </w:r>
    </w:p>
    <w:bookmarkEnd w:id="21"/>
    <w:bookmarkStart w:id="24" w:name="case-studies-from-italy-milan"/>
    <w:p>
      <w:pPr>
        <w:pStyle w:val="Heading2"/>
      </w:pPr>
      <w:r>
        <w:t xml:space="preserve">3. Case Studies from Italy Milan</w:t>
      </w:r>
    </w:p>
    <w:p>
      <w:pPr>
        <w:pStyle w:val="FirstParagraph"/>
      </w:pPr>
      <w:r>
        <w:t xml:space="preserve">To illustrate the practical application of biological science in this region, we examine two key initiatives undertaken in Italy Milan.</w:t>
      </w:r>
    </w:p>
    <w:bookmarkStart w:id="22" w:name="the-bosco-verticale-vertical-forest"/>
    <w:p>
      <w:pPr>
        <w:pStyle w:val="Heading3"/>
      </w:pPr>
      <w:r>
        <w:t xml:space="preserve">3.1 The Bosco Verticale (Vertical Forest)</w:t>
      </w:r>
    </w:p>
    <w:p>
      <w:pPr>
        <w:pStyle w:val="FirstParagraph"/>
      </w:pPr>
      <w:r>
        <w:t xml:space="preserve">The Bosco Verticale stands as a testament to the collaboration between architecture and biology. While architecturally groundbreaking, the project’s success relies heavily on biological principles. Biologists were involved in selecting plant species capable of surviving high-altitude winds, filtering particulate matter from the air, and providing habitat for urban birds and insects. This project demonstrates that a Biologist is not merely an observer but a co-designer of sustainable living spaces.</w:t>
      </w:r>
    </w:p>
    <w:bookmarkEnd w:id="22"/>
    <w:bookmarkStart w:id="23" w:name="X7e3d06e83e2625377b6ac99a67e38c817787400"/>
    <w:p>
      <w:pPr>
        <w:pStyle w:val="Heading3"/>
      </w:pPr>
      <w:r>
        <w:t xml:space="preserve">3.2 Urban Biodiversity Monitoring in Parco Sempione</w:t>
      </w:r>
    </w:p>
    <w:p>
      <w:pPr>
        <w:pStyle w:val="FirstParagraph"/>
      </w:pPr>
      <w:r>
        <w:t xml:space="preserve">In central Milan, the ongoing monitoring of biodiversity within Parco Sempione highlights the role of the Biologist in long-term ecological health assessment. Regular surveys conducted by biologists track changes in plant communities and insect populations. These data points are used to adjust park management practices, such as mowing schedules and water usage, ensuring that the park remains a resilient ecosystem despite heavy human foot traffic.</w:t>
      </w:r>
    </w:p>
    <w:bookmarkEnd w:id="23"/>
    <w:bookmarkEnd w:id="24"/>
    <w:bookmarkStart w:id="25" w:name="policy-integration-and-public-health"/>
    <w:p>
      <w:pPr>
        <w:pStyle w:val="Heading2"/>
      </w:pPr>
      <w:r>
        <w:t xml:space="preserve">4. Policy Integration and Public Health</w:t>
      </w:r>
    </w:p>
    <w:p>
      <w:pPr>
        <w:pStyle w:val="FirstParagraph"/>
      </w:pPr>
      <w:r>
        <w:t xml:space="preserve">Beyond direct ecological management, biologists in Italy Milan are increasingly involved in public health policy. The correlation between green spaces and mental well-being is well-documented, yet the specific biological mechanisms require expert interpretation. Biologists provide evidence-based recommendations on how much green space is needed per capita to reduce stress levels and improve air quality.</w:t>
      </w:r>
    </w:p>
    <w:p>
      <w:pPr>
        <w:pStyle w:val="BodyText"/>
      </w:pPr>
      <w:r>
        <w:t xml:space="preserve">In the context of Italy Milan, where economic activity often competes with environmental concerns, these biological insights are invaluable. Policymakers rely on the rigorous data provided by biologists to justify investments in green infrastructure. This synergy ensures that environmental protection is not seen as a barrier to economic growth but as a component of it.</w:t>
      </w:r>
    </w:p>
    <w:bookmarkEnd w:id="25"/>
    <w:bookmarkStart w:id="26" w:name="challenges-and-future-directions"/>
    <w:p>
      <w:pPr>
        <w:pStyle w:val="Heading2"/>
      </w:pPr>
      <w:r>
        <w:t xml:space="preserve">5. Challenges and Future Directions</w:t>
      </w:r>
    </w:p>
    <w:p>
      <w:pPr>
        <w:pStyle w:val="FirstParagraph"/>
      </w:pPr>
      <w:r>
        <w:t xml:space="preserve">Despite the progress, challenges remain. The shortage of specialized urban ecologists and the fragmentation of funding are significant hurdles for biologists working in Italy Milan. Furthermore, there is a need for greater interdisciplinary collaboration between biologists, sociologists, and economists to create holistic solutions.</w:t>
      </w:r>
    </w:p>
    <w:p>
      <w:pPr>
        <w:pStyle w:val="BodyText"/>
      </w:pPr>
      <w:r>
        <w:t xml:space="preserve">Looking forward, the role of the Biologist will likely expand into areas such as climate adaptation strategies and circular economy models. In Italy Milan, emerging technologies like AI-driven environmental monitoring offer new tools for biological research. Embracing these technologies will allow biologists to provide more real-time insights into urban ecological health.</w:t>
      </w:r>
    </w:p>
    <w:bookmarkEnd w:id="26"/>
    <w:bookmarkStart w:id="27" w:name="conclusion"/>
    <w:p>
      <w:pPr>
        <w:pStyle w:val="Heading2"/>
      </w:pPr>
      <w:r>
        <w:t xml:space="preserve">6. Conclusion</w:t>
      </w:r>
    </w:p>
    <w:p>
      <w:pPr>
        <w:pStyle w:val="FirstParagraph"/>
      </w:pPr>
      <w:r>
        <w:t xml:space="preserve">The trajectory of urban development in Italy Milan underscores the indispensable nature of biological expertise. The Biologist has evolved from a specialist in natural history to a key stakeholder in urban resilience and sustainability. By integrating scientific rigor with practical application, biologists are helping shape a future where cities like Italy Milan can thrive environmentally, socially, and economically.</w:t>
      </w:r>
    </w:p>
    <w:p>
      <w:pPr>
        <w:pStyle w:val="BodyText"/>
      </w:pPr>
      <w:r>
        <w:t xml:space="preserve">As we look to the future, it is imperative that institutions continue to support the integration of biological science into municipal planning. The examples set in Italy Milan offer a blueprint for other cities seeking to balance growth with ecological stewardship. Ultimately, recognizing and empowering the role of the Biologist is essential for creating livable, sustainable urban environments worldwide.</w:t>
      </w:r>
    </w:p>
    <w:bookmarkEnd w:id="27"/>
    <w:bookmarkStart w:id="28" w:name="references"/>
    <w:p>
      <w:pPr>
        <w:pStyle w:val="Heading2"/>
      </w:pPr>
      <w:r>
        <w:t xml:space="preserve">References</w:t>
      </w:r>
    </w:p>
    <w:p>
      <w:pPr>
        <w:pStyle w:val="FirstParagraph"/>
      </w:pPr>
      <w:r>
        <w:rPr>
          <w:iCs/>
          <w:i/>
        </w:rPr>
        <w:t xml:space="preserve">[1] Lombardy Regional Environmental Agency. (2023). Urban Biodiversity Reports: Milan Case Studies.</w:t>
      </w:r>
    </w:p>
    <w:p>
      <w:pPr>
        <w:pStyle w:val="BodyText"/>
      </w:pPr>
      <w:r>
        <w:rPr>
          <w:iCs/>
          <w:i/>
        </w:rPr>
        <w:t xml:space="preserve">[2] European Commission. (2024). Green Infrastructure in Metropolitan Areas: Policy Guidelines.</w:t>
      </w:r>
    </w:p>
    <w:p>
      <w:pPr>
        <w:pStyle w:val="BodyText"/>
      </w:pPr>
      <w:r>
        <w:rPr>
          <w:iCs/>
          <w:i/>
        </w:rPr>
        <w:t xml:space="preserve">[3] University of Milan, Department of Earth and Environmental Sciences. (2023). The Impact of Vertical Forests on Urban Microclimates.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Modern Conservation: Perspectives from Italy Milan</dc:title>
  <dc:creator/>
  <dc:language>en</dc:language>
  <cp:keywords/>
  <dcterms:created xsi:type="dcterms:W3CDTF">2026-07-29T12:06:57Z</dcterms:created>
  <dcterms:modified xsi:type="dcterms:W3CDTF">2026-07-29T12:06:57Z</dcterms:modified>
</cp:coreProperties>
</file>

<file path=docProps/custom.xml><?xml version="1.0" encoding="utf-8"?>
<Properties xmlns="http://schemas.openxmlformats.org/officeDocument/2006/custom-properties" xmlns:vt="http://schemas.openxmlformats.org/officeDocument/2006/docPropsVTypes"/>
</file>