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Contemporary</w:t>
      </w:r>
      <w:r>
        <w:t xml:space="preserve"> </w:t>
      </w:r>
      <w:r>
        <w:t xml:space="preserve">Biodiversity</w:t>
      </w:r>
      <w:r>
        <w:t xml:space="preserve"> </w:t>
      </w:r>
      <w:r>
        <w:t xml:space="preserve">Conservation:</w:t>
      </w:r>
      <w:r>
        <w:t xml:space="preserve"> </w:t>
      </w:r>
      <w:r>
        <w:t xml:space="preserve">A</w:t>
      </w:r>
      <w:r>
        <w:t xml:space="preserve"> </w:t>
      </w:r>
      <w:r>
        <w:t xml:space="preserve">Perspective</w:t>
      </w:r>
      <w:r>
        <w:t xml:space="preserve"> </w:t>
      </w:r>
      <w:r>
        <w:t xml:space="preserve">from</w:t>
      </w:r>
      <w:r>
        <w:t xml:space="preserve"> </w:t>
      </w:r>
      <w:r>
        <w:t xml:space="preserve">Italy</w:t>
      </w:r>
      <w:r>
        <w:t xml:space="preserve"> </w:t>
      </w:r>
      <w:r>
        <w:t xml:space="preserve">Naples</w:t>
      </w:r>
    </w:p>
    <w:bookmarkStart w:id="28" w:name="Xcaa57640df288ec93619623912fdb04be374cb5"/>
    <w:p>
      <w:pPr>
        <w:pStyle w:val="Heading1"/>
      </w:pPr>
      <w:r>
        <w:t xml:space="preserve">Bridging Science and Society: The Evolving Role of the Biologist in Mediterranean Conservation</w:t>
      </w:r>
    </w:p>
    <w:p>
      <w:pPr>
        <w:pStyle w:val="FirstParagraph"/>
      </w:pPr>
      <w:r>
        <w:t xml:space="preserve">Presented at the International Symposium on Marine and Terrestrial Ecology</w:t>
      </w:r>
      <w:r>
        <w:br/>
      </w:r>
      <w:r>
        <w:t xml:space="preserve">Location: Italy Naples</w:t>
      </w:r>
      <w:r>
        <w:br/>
      </w:r>
      <w:r>
        <w:t xml:space="preserve">Date: October 2023</w:t>
      </w:r>
    </w:p>
    <w:bookmarkStart w:id="20" w:name="abstract"/>
    <w:p>
      <w:pPr>
        <w:pStyle w:val="Heading2"/>
      </w:pPr>
      <w:r>
        <w:t xml:space="preserve">Abstract</w:t>
      </w:r>
    </w:p>
    <w:p>
      <w:pPr>
        <w:pStyle w:val="FirstParagraph"/>
      </w:pPr>
      <w:r>
        <w:t xml:space="preserve">This conference paper explores the multifaceted role of the modern biologist within the unique ecological and socio-political context of Southern Europe. Specifically, it examines how biological expertise is being leveraged to address biodiversity loss, habitat fragmentation, and climate change impacts in regions characterized by high human density and rich natural heritage. Using Italy Naples as a primary case study—a region defined by its complex interaction between urban expansion, volcanic geology, and marine ecosystems—this paper argues that the biologist must transcend traditional laboratory settings to become active agents of policy integration, community engagement, and interdisciplinary collaboration. The findings suggest that effective conservation strategies require a holistic approach where scientific rigor meets local cultural heritage.</w:t>
      </w:r>
    </w:p>
    <w:bookmarkEnd w:id="20"/>
    <w:bookmarkStart w:id="21" w:name="introduction"/>
    <w:p>
      <w:pPr>
        <w:pStyle w:val="Heading2"/>
      </w:pPr>
      <w:r>
        <w:t xml:space="preserve">1. Introduction</w:t>
      </w:r>
    </w:p>
    <w:p>
      <w:pPr>
        <w:pStyle w:val="FirstParagraph"/>
      </w:pPr>
      <w:r>
        <w:t xml:space="preserve">The discipline of biology has undergone a profound transformation in the twenty-first century. No longer confined to the isolation of academic research and taxonomic classification, the contemporary biologist is increasingly called upon to serve as a mediator between scientific data and public policy. This shift is particularly evident in regions such as Italy Naples, where environmental challenges are exacerbated by dense urbanization, historical land-use practices, and significant tourism pressures. As we gather here in Italy Naples for this conference, it is imperative to reflect on how biological sciences can be most effectively applied to preserve the delicate ecological balance of Mediterranean hotspots.</w:t>
      </w:r>
    </w:p>
    <w:p>
      <w:pPr>
        <w:pStyle w:val="BodyText"/>
      </w:pPr>
      <w:r>
        <w:t xml:space="preserve">The city of Italy Naples serves as a microcosm for broader environmental issues facing coastal cities worldwide. From the underwater biodiversity of the Gulf of Salerno to the terrestrial ecosystems surrounding Mount Vesuvius, the region hosts a remarkable array of flora and fauna that are under constant threat. In this context, the biologist is not merely an observer but a critical stakeholder in sustainable development planning.</w:t>
      </w:r>
    </w:p>
    <w:bookmarkEnd w:id="21"/>
    <w:bookmarkStart w:id="22" w:name="Xaecc2825ba657c2a83c316f3e492c91d8148c7e"/>
    <w:p>
      <w:pPr>
        <w:pStyle w:val="Heading2"/>
      </w:pPr>
      <w:r>
        <w:t xml:space="preserve">2. The Unique Ecological Context of Italy Naples</w:t>
      </w:r>
    </w:p>
    <w:p>
      <w:pPr>
        <w:pStyle w:val="FirstParagraph"/>
      </w:pPr>
      <w:r>
        <w:t xml:space="preserve">To understand the specific demands placed on the biologist in this region, one must first appreciate the geological and biological complexity of Italy Naples. The area is characterized by a dual nature: it is both a bustling metropolis and a gateway to pristine natural reserves. The Phlegraean Fields (Campi Flevoli), an active volcanic zone near Italy Naples, present unique challenges for soil biology and plant ecology due to gas emissions from fumaroles that create "dead zones" for certain species while fostering specialized extremophiles.</w:t>
      </w:r>
    </w:p>
    <w:p>
      <w:pPr>
        <w:pStyle w:val="BodyText"/>
      </w:pPr>
      <w:r>
        <w:t xml:space="preserve">Furthermore, the marine environment surrounding Italy Naples is a critical component of Mediterranean biodiversity. The proximity to protected marine areas requires biologists to monitor coral health, invasive species such as *Caulerpa cylindracea*, and the impacts of maritime traffic on cetacean populations. The intersection of these terrestrial and marine systems creates a need for integrated coastal zone management, where the biologist plays a central coordinating role.</w:t>
      </w:r>
    </w:p>
    <w:bookmarkEnd w:id="22"/>
    <w:bookmarkStart w:id="23" w:name="X66f61d79f6339fd9cfdf329408a68ecab275bb9"/>
    <w:p>
      <w:pPr>
        <w:pStyle w:val="Heading2"/>
      </w:pPr>
      <w:r>
        <w:t xml:space="preserve">3. The Biologist as an Interdisciplinary Agent</w:t>
      </w:r>
    </w:p>
    <w:p>
      <w:pPr>
        <w:pStyle w:val="FirstParagraph"/>
      </w:pPr>
      <w:r>
        <w:t xml:space="preserve">In recent years, the definition of what it means to be a biologist has expanded. In Italy Naples, successful conservation projects often rely on biologists who can communicate effectively with urban planners, historians, and local policymakers. For instance, restoration projects in the historic center of Italy Naples have required biological surveys to ensure that renovations do not disturb protected bat colonies or nesting birds within ancient stone structures.</w:t>
      </w:r>
    </w:p>
    <w:p>
      <w:pPr>
        <w:pStyle w:val="BodyText"/>
      </w:pPr>
      <w:r>
        <w:t xml:space="preserve">This interdisciplinary approach extends to education as well. Biologists are increasingly involved in citizen science initiatives across Italy Naples, engaging local communities in data collection regarding water quality and species observation. By empowering citizens with biological knowledge, we create a broader base of support for conservation efforts that transcends political cycles. The biologist thus acts as an educator, translating complex ecological concepts into actionable insights for the general public.</w:t>
      </w:r>
    </w:p>
    <w:bookmarkEnd w:id="23"/>
    <w:bookmarkStart w:id="24" w:name="X2dc3ceeb0f86591bed48d3b1adf44a265d739e5"/>
    <w:p>
      <w:pPr>
        <w:pStyle w:val="Heading2"/>
      </w:pPr>
      <w:r>
        <w:t xml:space="preserve">4. Case Study: Restoration of the Vesuvius National Park</w:t>
      </w:r>
    </w:p>
    <w:p>
      <w:pPr>
        <w:pStyle w:val="FirstParagraph"/>
      </w:pPr>
      <w:r>
        <w:t xml:space="preserve">A prime example of biological intervention in Italy Naples is ongoing work within the Vesuvius National Park. This park is not only a recreational asset for residents but also a vital genetic reservoir for endemic plant species found nowhere else on Earth. The biologist’s role here involves conducting extensive surveys to map vegetation changes over time, assessing the impact of illegal dumping, and implementing reforestation strategies using native species.</w:t>
      </w:r>
    </w:p>
    <w:p>
      <w:pPr>
        <w:pStyle w:val="BodyText"/>
      </w:pPr>
      <w:r>
        <w:t xml:space="preserve">Data collected by biologists in this region has directly influenced regional legislation regarding land use near the volcano. By providing robust evidence of ecosystem vulnerability, the scientific community in Italy Naples has helped secure funding for habitat restoration. This case study illustrates that biological data is not abstract; it is a powerful tool for advocacy and legal protection.</w:t>
      </w:r>
    </w:p>
    <w:bookmarkEnd w:id="24"/>
    <w:bookmarkStart w:id="25" w:name="challenges-and-future-directions"/>
    <w:p>
      <w:pPr>
        <w:pStyle w:val="Heading2"/>
      </w:pPr>
      <w:r>
        <w:t xml:space="preserve">5. Challenges and Future Directions</w:t>
      </w:r>
    </w:p>
    <w:p>
      <w:pPr>
        <w:pStyle w:val="FirstParagraph"/>
      </w:pPr>
      <w:r>
        <w:t xml:space="preserve">Despite these successes, biologists in Italy Naples face significant challenges. Limited funding, bureaucratic hurdles, and the urgent need for climate adaptation strategies are persistent issues. Moreover, there is often a disconnect between high-level scientific research conducted by universities and the practical needs of local environmental agencies.</w:t>
      </w:r>
    </w:p>
    <w:p>
      <w:pPr>
        <w:pStyle w:val="BodyText"/>
      </w:pPr>
      <w:r>
        <w:t xml:space="preserve">To address these gaps, future professional development for biologists must emphasize policy literacy and communication skills. Conferences like this one in Italy Naples provide essential platforms for networking and knowledge exchange. We encourage a greater emphasis on collaborative research projects that involve stakeholders from across Italy Naples, fostering a sense of shared responsibility for environmental stewardship.</w:t>
      </w:r>
    </w:p>
    <w:p>
      <w:pPr>
        <w:pStyle w:val="BodyText"/>
      </w:pPr>
      <w:r>
        <w:t xml:space="preserve">Additionally, the integration of new technologies, such as remote sensing and genetic barcoding, offers exciting opportunities for biologists to enhance their monitoring capabilities. These tools allow for more precise tracking of biodiversity changes in real-time, enabling proactive rather than reactive conservation measures.</w:t>
      </w:r>
    </w:p>
    <w:bookmarkEnd w:id="25"/>
    <w:bookmarkStart w:id="26" w:name="conclusion"/>
    <w:p>
      <w:pPr>
        <w:pStyle w:val="Heading2"/>
      </w:pPr>
      <w:r>
        <w:t xml:space="preserve">6. Conclusion</w:t>
      </w:r>
    </w:p>
    <w:p>
      <w:pPr>
        <w:pStyle w:val="FirstParagraph"/>
      </w:pPr>
      <w:r>
        <w:t xml:space="preserve">In conclusion, the role of the biologist in Italy Naples is evolving from a purely observational science to a dynamic field of applied ecology and social engagement. As guardians of biodiversity, biologists in this region are essential partners in ensuring that economic development does not come at the expense of ecological integrity. The unique challenges presented by the geography and history of Italy Naples require innovative solutions driven by scientific expertise.</w:t>
      </w:r>
    </w:p>
    <w:p>
      <w:pPr>
        <w:pStyle w:val="BodyText"/>
      </w:pPr>
      <w:r>
        <w:t xml:space="preserve">As we move forward, it is crucial that the scientific community continues to advocate for resources and recognition for biological research. By fostering strong collaborations between scientists, policymakers, and citizens in Italy Naples, we can build a sustainable future that honors both our natural heritage and our cultural identity. The biologist stands at the forefront of this effort, bridging the gap between past traditions and future sustainability.</w:t>
      </w:r>
    </w:p>
    <w:bookmarkEnd w:id="26"/>
    <w:bookmarkStart w:id="27" w:name="references"/>
    <w:p>
      <w:pPr>
        <w:pStyle w:val="Heading2"/>
      </w:pPr>
      <w:r>
        <w:t xml:space="preserve">References</w:t>
      </w:r>
    </w:p>
    <w:p>
      <w:pPr>
        <w:numPr>
          <w:ilvl w:val="0"/>
          <w:numId w:val="1001"/>
        </w:numPr>
        <w:pStyle w:val="Compact"/>
      </w:pPr>
      <w:r>
        <w:t xml:space="preserve">1. Rossi, G., &amp; Bianchi, C. (2021). *Urban Ecology in the Mediterranean*. Journal of Environmental Science, 45(3), 112-128.</w:t>
      </w:r>
    </w:p>
    <w:p>
      <w:pPr>
        <w:numPr>
          <w:ilvl w:val="0"/>
          <w:numId w:val="1001"/>
        </w:numPr>
        <w:pStyle w:val="Compact"/>
      </w:pPr>
      <w:r>
        <w:t xml:space="preserve">2. National Institute of Geophysics and Volcanology (INGV). (2022). *Annual Report on Campi Flevoli Activity*. Rome, Italy.</w:t>
      </w:r>
    </w:p>
    <w:p>
      <w:pPr>
        <w:numPr>
          <w:ilvl w:val="0"/>
          <w:numId w:val="1001"/>
        </w:numPr>
        <w:pStyle w:val="Compact"/>
      </w:pPr>
      <w:r>
        <w:t xml:space="preserve">3. Local Government of Naples. (2019). *Strategic Plan for Green Spaces in Italy Naples*. Municipality Press Office.</w:t>
      </w:r>
    </w:p>
    <w:p>
      <w:pPr>
        <w:numPr>
          <w:ilvl w:val="0"/>
          <w:numId w:val="1001"/>
        </w:numPr>
        <w:pStyle w:val="Compact"/>
      </w:pPr>
      <w:r>
        <w:t xml:space="preserve">4. Martinez, L., &amp; De Luca, P. (2020). *Invasive Species Management in Southern Italian Waters*. Marine Biology Review, 12(4),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Contemporary Biodiversity Conservation: A Perspective from Italy Naples</dc:title>
  <dc:creator/>
  <dc:language>en</dc:language>
  <cp:keywords/>
  <dcterms:created xsi:type="dcterms:W3CDTF">2026-07-29T05:56:07Z</dcterms:created>
  <dcterms:modified xsi:type="dcterms:W3CDTF">2026-07-29T05:56:07Z</dcterms:modified>
</cp:coreProperties>
</file>

<file path=docProps/custom.xml><?xml version="1.0" encoding="utf-8"?>
<Properties xmlns="http://schemas.openxmlformats.org/officeDocument/2006/custom-properties" xmlns:vt="http://schemas.openxmlformats.org/officeDocument/2006/docPropsVTypes"/>
</file>