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Philippines</w:t>
      </w:r>
      <w:r>
        <w:t xml:space="preserve"> </w:t>
      </w:r>
      <w:r>
        <w:t xml:space="preserve">Manila</w:t>
      </w:r>
    </w:p>
    <w:bookmarkStart w:id="28" w:name="X861cc085e75010627b65172bb9b4d7611864ca7"/>
    <w:p>
      <w:pPr>
        <w:pStyle w:val="Heading1"/>
      </w:pPr>
      <w:r>
        <w:t xml:space="preserve">Bridging Science and Policy:</w:t>
      </w:r>
      <w:r>
        <w:br/>
      </w:r>
      <w:r>
        <w:t xml:space="preserve">The Critical Role of the Biologist in the Urban and Ecological Landscape of Philippines Manila</w:t>
      </w:r>
    </w:p>
    <w:p>
      <w:pPr>
        <w:pStyle w:val="FirstParagraph"/>
      </w:pPr>
      <w:r>
        <w:rPr>
          <w:bCs/>
          <w:b/>
        </w:rPr>
        <w:t xml:space="preserve">Author:</w:t>
      </w:r>
      <w:r>
        <w:t xml:space="preserve"> </w:t>
      </w:r>
      <w:r>
        <w:t xml:space="preserve">Dr. Elena Santos</w:t>
      </w:r>
      <w:r>
        <w:br/>
      </w:r>
      <w:r>
        <w:rPr>
          <w:iCs/>
          <w:i/>
        </w:rPr>
        <w:t xml:space="preserve">Institute for Tropical Ecology and Urban Sustainability</w:t>
      </w:r>
    </w:p>
    <w:p>
      <w:pPr>
        <w:pStyle w:val="BodyText"/>
      </w:pPr>
      <w:r>
        <w:rPr>
          <w:bCs/>
          <w:b/>
        </w:rPr>
        <w:t xml:space="preserve">Date:</w:t>
      </w:r>
      <w:r>
        <w:t xml:space="preserve"> </w:t>
      </w:r>
      <w:r>
        <w:t xml:space="preserve">October 2023</w:t>
      </w:r>
      <w:r>
        <w:br/>
      </w:r>
      <w:r>
        <w:rPr>
          <w:iCs/>
          <w:i/>
        </w:rPr>
        <w:t xml:space="preserve">Presented at the International Conference on Biodiversity and Urban Planning</w:t>
      </w:r>
    </w:p>
    <w:bookmarkStart w:id="20" w:name="abstract"/>
    <w:p>
      <w:pPr>
        <w:pStyle w:val="Heading3"/>
      </w:pPr>
      <w:r>
        <w:t xml:space="preserve">Abstract</w:t>
      </w:r>
    </w:p>
    <w:p>
      <w:pPr>
        <w:pStyle w:val="FirstParagraph"/>
      </w:pPr>
      <w:r>
        <w:t xml:space="preserve">This conference paper examines the pivotal role of the biologist in addressing the complex environmental challenges facing one of Southeast Asia's most dynamic capitals: Philippines Manila. As a mega-city characterized by high population density, rapid urbanization, and vulnerability to climate change, Manila presents a unique laboratory for biological inquiry and application. This document argues that the modern biologist must transcend traditional field research to become an integral component of policy-making, conservation strategy, and public health initiatives within the Philippines Manila region. By analyzing current biodiversity loss in the Pasig River watershed and urban heat island effects in Metro Manila, this paper highlights how biological expertise is indispensable for achieving sustainable development goals.</w:t>
      </w:r>
    </w:p>
    <w:bookmarkEnd w:id="20"/>
    <w:bookmarkStart w:id="21" w:name="introduction"/>
    <w:p>
      <w:pPr>
        <w:pStyle w:val="Heading2"/>
      </w:pPr>
      <w:r>
        <w:t xml:space="preserve">1. Introduction</w:t>
      </w:r>
    </w:p>
    <w:p>
      <w:pPr>
        <w:pStyle w:val="FirstParagraph"/>
      </w:pPr>
      <w:r>
        <w:t xml:space="preserve">The intersection of human habitation and natural ecosystems has never been more critical than it is today. Nowhere is this tension more palpable than in Philippines Manila, a city that serves as the political, economic, and cultural heart of the archipelago. For decades, the narrative surrounding urbanization in developing nations has often prioritized infrastructure over ecology. However, recent catastrophic flooding events and declining air quality have forced a paradigm shift. In this new context, the biologist is no longer merely an observer of nature but a crucial architect of resilient cities.</w:t>
      </w:r>
    </w:p>
    <w:p>
      <w:pPr>
        <w:pStyle w:val="BodyText"/>
      </w:pPr>
      <w:r>
        <w:t xml:space="preserve">The purpose of this conference paper is to delineate the specific responsibilities and opportunities available to the biologist within the Philippines Manila context. We posit that integrating biological science into urban planning is not optional but essential for survival. The unique geographic constraints of an island nation, combined with the dense metropolitan sprawl of Philippines Manila, require specialized biological interventions that balance human needs with environmental stewardship.</w:t>
      </w:r>
    </w:p>
    <w:bookmarkEnd w:id="21"/>
    <w:bookmarkStart w:id="22" w:name="the-biological-crisis-in-the-urban-core"/>
    <w:p>
      <w:pPr>
        <w:pStyle w:val="Heading2"/>
      </w:pPr>
      <w:r>
        <w:t xml:space="preserve">2. The Biological Crisis in the Urban Core</w:t>
      </w:r>
    </w:p>
    <w:p>
      <w:pPr>
        <w:pStyle w:val="FirstParagraph"/>
      </w:pPr>
      <w:r>
        <w:t xml:space="preserve">To understand the role of the biologist, one must first appreciate the scale of ecological degradation in Philippines Manila. The city’s rapid expansion has led to significant habitat fragmentation. Native mangrove forests, which historically served as natural barriers against storm surges and tsunamis, have been decimated by real estate development along the coastlines bordering Philippines Manila.</w:t>
      </w:r>
    </w:p>
    <w:p>
      <w:pPr>
        <w:pStyle w:val="BodyText"/>
      </w:pPr>
      <w:r>
        <w:t xml:space="preserve">The Pasig River, once a thriving ecosystem that sustained biodiversity and supported local livelihoods, has suffered from severe pollution. It serves as a primary case study for the necessity of biological intervention. The accumulation of non-biodegradable waste and industrial effluents has created dead zones where aquatic life cannot survive. Here, the biologist’s role is multifaceted: they are tasked with assessing water quality through biomonitoring, identifying resilient species that can aid in phytoremediation (the use of plants to remove pollutants), and restoring ecological balance. Without the data-driven approach provided by a professional biologist, restoration efforts often fail due to a lack of understanding regarding local ecosystem dynamics.</w:t>
      </w:r>
    </w:p>
    <w:bookmarkEnd w:id="22"/>
    <w:bookmarkStart w:id="23" w:name="Xee84c224dcd2c200c00503cadb26520327f9119"/>
    <w:p>
      <w:pPr>
        <w:pStyle w:val="Heading2"/>
      </w:pPr>
      <w:r>
        <w:t xml:space="preserve">3. Biodiversity Conservation as Public Health</w:t>
      </w:r>
    </w:p>
    <w:p>
      <w:pPr>
        <w:pStyle w:val="FirstParagraph"/>
      </w:pPr>
      <w:r>
        <w:t xml:space="preserve">In Philippines Manila, the distinction between biological conservation and public health is increasingly blurred. The city faces recurrent outbreaks of vector-borne diseases such as dengue fever and malaria. These diseases are exacerbated by urban environments that provide ideal breeding grounds for mosquitoes—stagnant water in poorly managed concrete jungles.</w:t>
      </w:r>
    </w:p>
    <w:p>
      <w:pPr>
        <w:pStyle w:val="BodyText"/>
      </w:pPr>
      <w:r>
        <w:t xml:space="preserve">The biologist plays a critical role here by employing epidemiological models to predict disease hotspots based on environmental variables. By mapping the distribution of vector species against urban infrastructure data, biologists can advise local government units (LGUs) on targeted sanitation measures. Furthermore, in the context of Philippines Manila’s high-rise living conditions, biologists are also studying the impact of reduced green spaces on human mental health. Studies have shown that access to biodiverse urban parks reduces stress and improves overall well-being. Thus, the biologist advocates for "green lungs" within the city plan, arguing that biodiversity is a public health asset.</w:t>
      </w:r>
    </w:p>
    <w:bookmarkEnd w:id="23"/>
    <w:bookmarkStart w:id="24" w:name="X9d5e9ca21c729a17a91e41e88d5c79019d71290"/>
    <w:p>
      <w:pPr>
        <w:pStyle w:val="Heading2"/>
      </w:pPr>
      <w:r>
        <w:t xml:space="preserve">4. Climate Resilience and Mangrove Restoration</w:t>
      </w:r>
    </w:p>
    <w:p>
      <w:pPr>
        <w:pStyle w:val="FirstParagraph"/>
      </w:pPr>
      <w:r>
        <w:t xml:space="preserve">The Philippines Manila metropolitan area is situated on a floodplain and is highly susceptible to typhoons. As climate change intensifies, the frequency and severity of these weather events increase. The biologist’s contribution to climate resilience focuses heavily on nature-based solutions. Specifically, the restoration of mangrove ecosystems along the shores of Philippines Manila offers a cost-effective alternative to concrete seawalls.</w:t>
      </w:r>
    </w:p>
    <w:p>
      <w:pPr>
        <w:pStyle w:val="BodyText"/>
      </w:pPr>
      <w:r>
        <w:t xml:space="preserve">Mangroves are among the most carbon-sequestering ecosystems on Earth, making them vital in the fight against global warming. For the biologist working in this region, success is measured not only by survival rates of planted saplings but by their ability to support fish stocks and protect coastal communities from erosion. Collaborative projects involving biologists, engineers, and community leaders have demonstrated that biological restoration can create sustainable livelihoods while enhancing physical safety for residents of Philippines Manila.</w:t>
      </w:r>
    </w:p>
    <w:bookmarkEnd w:id="24"/>
    <w:bookmarkStart w:id="25" w:name="policy-integration-and-education"/>
    <w:p>
      <w:pPr>
        <w:pStyle w:val="Heading2"/>
      </w:pPr>
      <w:r>
        <w:t xml:space="preserve">5. Policy Integration and Education</w:t>
      </w:r>
    </w:p>
    <w:p>
      <w:pPr>
        <w:pStyle w:val="FirstParagraph"/>
      </w:pPr>
      <w:r>
        <w:t xml:space="preserve">A significant challenge facing the biologist in Philippines Manila is the gap between scientific knowledge and policy implementation. Often, biological data is collected but remains siloed within academic institutions, failing to inform legislative action. This conference paper advocates for a more integrated approach where biologists sit at the table during urban planning hearings.</w:t>
      </w:r>
    </w:p>
    <w:p>
      <w:pPr>
        <w:pStyle w:val="BodyText"/>
      </w:pPr>
      <w:r>
        <w:t xml:space="preserve">Furthermore, education is key to long-term sustainability. The biologist must serve as an educator, translating complex ecological concepts into accessible information for the public and policymakers in Philippines Manila. Educational campaigns regarding waste segregation, water conservation, and the importance of native species can foster a culture of environmental responsibility among the populace.</w:t>
      </w:r>
    </w:p>
    <w:bookmarkEnd w:id="25"/>
    <w:bookmarkStart w:id="26" w:name="conclusion"/>
    <w:p>
      <w:pPr>
        <w:pStyle w:val="Heading2"/>
      </w:pPr>
      <w:r>
        <w:t xml:space="preserve">6. Conclusion</w:t>
      </w:r>
    </w:p>
    <w:p>
      <w:pPr>
        <w:pStyle w:val="FirstParagraph"/>
      </w:pPr>
      <w:r>
        <w:t xml:space="preserve">In conclusion, the future of Philippines Manila depends on a symbiotic relationship between urban development and biological science. The biologist is no longer confined to laboratories or remote field sites; they are essential partners in building a city that is both economically vibrant and ecologically sound. From restoring the Pasig River to managing public health risks and enhancing climate resilience through mangrove conservation, the scope of the biologist’s impact in Philippines Manila is vast.</w:t>
      </w:r>
    </w:p>
    <w:p>
      <w:pPr>
        <w:pStyle w:val="BodyText"/>
      </w:pPr>
      <w:r>
        <w:t xml:space="preserve">As we move forward, it is imperative that stakeholders—including government bodies, private enterprises, and academic institutions—recognize and invest in biological expertise. Only by fully embracing the role of the biologist can Philippines Manila navigate the challenges of the 21st century and serve as a model for sustainable urban living in tropical megacities worldwide.</w:t>
      </w:r>
    </w:p>
    <w:bookmarkEnd w:id="26"/>
    <w:bookmarkStart w:id="27" w:name="references"/>
    <w:p>
      <w:pPr>
        <w:pStyle w:val="Heading2"/>
      </w:pPr>
      <w:r>
        <w:t xml:space="preserve">References</w:t>
      </w:r>
    </w:p>
    <w:p>
      <w:pPr>
        <w:numPr>
          <w:ilvl w:val="0"/>
          <w:numId w:val="1001"/>
        </w:numPr>
        <w:pStyle w:val="Compact"/>
      </w:pPr>
      <w:r>
        <w:t xml:space="preserve">Dela Cruz, J. (2021). *Urban Ecology in the Tropics*. Manila Journal of Environmental Studies.</w:t>
      </w:r>
    </w:p>
    <w:p>
      <w:pPr>
        <w:numPr>
          <w:ilvl w:val="0"/>
          <w:numId w:val="1001"/>
        </w:numPr>
        <w:pStyle w:val="Compact"/>
      </w:pPr>
      <w:r>
        <w:t xml:space="preserve">Mendoza, R., &amp; Lee, S. (2022). *Mangrove Restoration and Coastal Protection in Luzon*. International Review of Marine Biology.</w:t>
      </w:r>
    </w:p>
    <w:p>
      <w:pPr>
        <w:numPr>
          <w:ilvl w:val="0"/>
          <w:numId w:val="1001"/>
        </w:numPr>
        <w:pStyle w:val="Compact"/>
      </w:pPr>
      <w:r>
        <w:t xml:space="preserve">National Economic and Development Authority. (2023). *Sustainable Development Goals: The Manila Context*. Quezon City.</w:t>
      </w:r>
    </w:p>
    <w:p>
      <w:pPr>
        <w:numPr>
          <w:ilvl w:val="0"/>
          <w:numId w:val="1001"/>
        </w:numPr>
        <w:pStyle w:val="Compact"/>
      </w:pPr>
      <w:r>
        <w:t xml:space="preserve">Rivera, A. (2020). *Biodiversity Loss in Metro Manila: A Case Study of Urbanization*. Philippine Science Institute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Focus on Philippines Manila</dc:title>
  <dc:creator/>
  <dc:language>en</dc:language>
  <cp:keywords/>
  <dcterms:created xsi:type="dcterms:W3CDTF">2026-07-29T08:00:52Z</dcterms:created>
  <dcterms:modified xsi:type="dcterms:W3CDTF">2026-07-29T08:00:52Z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