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Qatar</w:t>
      </w:r>
      <w:r>
        <w:t xml:space="preserve"> </w:t>
      </w:r>
      <w:r>
        <w:t xml:space="preserve">Doha</w:t>
      </w:r>
    </w:p>
    <w:p>
      <w:pPr>
        <w:pStyle w:val="FirstParagraph"/>
      </w:pPr>
      <w:r>
        <w:t xml:space="preserve">```html</w:t>
      </w:r>
    </w:p>
    <w:p>
      <w:pPr>
        <w:pStyle w:val="BodyText"/>
      </w:pPr>
      <w:r>
        <w:t xml:space="preserve">The Role of the Biologist in Sustainable Development: A Case Study from Qatar Doha</w:t>
      </w:r>
    </w:p>
    <w:p>
      <w:pPr>
        <w:pStyle w:val="BodyText"/>
      </w:pPr>
      <w:r>
        <w:br/>
      </w:r>
      <w:r>
        <w:br/>
      </w:r>
    </w:p>
    <w:p>
      <w:pPr>
        <w:pStyle w:val="BodyText"/>
      </w:pPr>
      <w:r>
        <w:t xml:space="preserve">Dr. Khalid Al-Thani &amp; Prof. Sarah Jenkins</w:t>
      </w:r>
    </w:p>
    <w:p>
      <w:pPr>
        <w:pStyle w:val="BodyText"/>
      </w:pPr>
      <w:r>
        <w:t xml:space="preserve">Department of Biological Sciences, Qatar University</w:t>
      </w:r>
      <w:r>
        <w:br/>
      </w:r>
      <w:r>
        <w:t xml:space="preserve">Doha, State of Qatar</w:t>
      </w:r>
    </w:p>
    <w:p>
      <w:pPr>
        <w:pStyle w:val="BodyText"/>
      </w:pPr>
      <w:r>
        <w:br/>
      </w:r>
      <w:r>
        <w:br/>
      </w:r>
    </w:p>
    <w:bookmarkStart w:id="20" w:name="Xb0b8ef08c601ad4c75d4428fd3cead5599b604b"/>
    <w:p>
      <w:pPr>
        <w:pStyle w:val="Heading4"/>
      </w:pPr>
      <w:r>
        <w:rPr>
          <w:iCs/>
          <w:i/>
        </w:rPr>
        <w:t xml:space="preserve">A Conference Paper Presented at the International Symposium on Environmental Biology and Sustainability</w:t>
      </w:r>
      <w:r>
        <w:br/>
      </w:r>
      <w:r>
        <w:rPr>
          <w:iCs/>
          <w:i/>
        </w:rPr>
        <w:t xml:space="preserve">Doha, May 2024</w:t>
      </w:r>
    </w:p>
    <w:bookmarkEnd w:id="20"/>
    <w:bookmarkStart w:id="21" w:name="abstract"/>
    <w:p>
      <w:pPr>
        <w:pStyle w:val="Heading3"/>
      </w:pPr>
      <w:r>
        <w:t xml:space="preserve">Abstract</w:t>
      </w:r>
    </w:p>
    <w:p>
      <w:pPr>
        <w:pStyle w:val="FirstParagraph"/>
      </w:pPr>
      <w:r>
        <w:t xml:space="preserve">The rapid urbanization and industrialization witnessed in the Gulf region present unique challenges to environmental conservation. This paper examines the critical role of the</w:t>
      </w:r>
      <w:r>
        <w:t xml:space="preserve"> </w:t>
      </w:r>
      <w:r>
        <w:rPr>
          <w:bCs/>
          <w:b/>
        </w:rPr>
        <w:t xml:space="preserve">Biologist</w:t>
      </w:r>
      <w:r>
        <w:t xml:space="preserve"> </w:t>
      </w:r>
      <w:r>
        <w:t xml:space="preserve">in navigating these ecological shifts, specifically within the context of</w:t>
      </w:r>
      <w:r>
        <w:t xml:space="preserve"> </w:t>
      </w:r>
      <w:r>
        <w:rPr>
          <w:bCs/>
          <w:b/>
        </w:rPr>
        <w:t xml:space="preserve">Qatar Doha</w:t>
      </w:r>
      <w:r>
        <w:t xml:space="preserve">. As Qatar transitions towards a post-oil economy aligned with its National Vision 2030, scientific expertise becomes paramount in managing fragile desert ecosystems, ensuring food security through biotechnology, and mitigating climate change impacts. We analyze current projects in</w:t>
      </w:r>
      <w:r>
        <w:t xml:space="preserve"> </w:t>
      </w:r>
      <w:r>
        <w:rPr>
          <w:bCs/>
          <w:b/>
        </w:rPr>
        <w:t xml:space="preserve">Qatar Doha</w:t>
      </w:r>
      <w:r>
        <w:t xml:space="preserve">, including the restoration of native flora and the monitoring of marine biodiversity along the coast. The findings suggest that integrating biological research into urban planning is not merely beneficial but essential for sustainable development.</w:t>
      </w:r>
    </w:p>
    <w:p>
      <w:pPr>
        <w:pStyle w:val="BodyText"/>
      </w:pPr>
      <w:r>
        <w:t xml:space="preserve">Keywords:</w:t>
      </w:r>
      <w:r>
        <w:br/>
      </w:r>
      <w:r>
        <w:t xml:space="preserve">Biologist, Qatar Doha, Sustainable Development, Environmental Conservation, National Vision 2030, Marine Biology.</w:t>
      </w:r>
    </w:p>
    <w:bookmarkEnd w:id="21"/>
    <w:bookmarkStart w:id="22" w:name="i.-introduction"/>
    <w:p>
      <w:pPr>
        <w:pStyle w:val="Heading1"/>
      </w:pPr>
      <w:r>
        <w:t xml:space="preserve">I. Introduction</w:t>
      </w:r>
    </w:p>
    <w:p>
      <w:pPr>
        <w:pStyle w:val="FirstParagraph"/>
      </w:pPr>
      <w:r>
        <w:t xml:space="preserve">The intersection of human development and natural ecosystems has never been more delicate than in the modern Middle East. In recent decades,</w:t>
      </w:r>
      <w:r>
        <w:t xml:space="preserve"> </w:t>
      </w:r>
      <w:r>
        <w:rPr>
          <w:bCs/>
          <w:b/>
        </w:rPr>
        <w:t xml:space="preserve">Qatar Doha</w:t>
      </w:r>
      <w:r>
        <w:t xml:space="preserve">, as the capital city and economic hub of the State of Qatar, has undergone a transformation that is nothing short of historic. From a modest coastal trading post to a gleaming metropolis hosting global events such as the FIFA World Cup, Doha represents ambition and rapid growth. However, this growth comes at an environmental cost. The hyper-arid climate, naturally challenging for biodiversity, is further stressed by construction activities, heat islands generated by concrete structures, and increased energy consumption.</w:t>
      </w:r>
    </w:p>
    <w:p>
      <w:pPr>
        <w:pStyle w:val="BodyText"/>
      </w:pPr>
      <w:r>
        <w:t xml:space="preserve">In this evolving landscape,</w:t>
      </w:r>
      <w:r>
        <w:t xml:space="preserve"> </w:t>
      </w:r>
      <w:r>
        <w:rPr>
          <w:bCs/>
          <w:b/>
        </w:rPr>
        <w:t xml:space="preserve">Qatar Doha</w:t>
      </w:r>
      <w:r>
        <w:t xml:space="preserve"> </w:t>
      </w:r>
      <w:r>
        <w:t xml:space="preserve">faces a unique dilemma: how to balance aggressive economic expansion with ecological preservation. This is where the professional mandate of the</w:t>
      </w:r>
      <w:r>
        <w:t xml:space="preserve"> </w:t>
      </w:r>
      <w:r>
        <w:rPr>
          <w:bCs/>
          <w:b/>
        </w:rPr>
        <w:t xml:space="preserve">Biologist</w:t>
      </w:r>
      <w:r>
        <w:t xml:space="preserve"> </w:t>
      </w:r>
      <w:r>
        <w:t xml:space="preserve">becomes indispensable. A biologist is not merely an academic observer; in the context of modern urban planning, they are active participants in shaping a sustainable future. This conference paper aims to articulate why the integration of biological expertise into policy-making and infrastructure development in</w:t>
      </w:r>
      <w:r>
        <w:t xml:space="preserve"> </w:t>
      </w:r>
      <w:r>
        <w:rPr>
          <w:bCs/>
          <w:b/>
        </w:rPr>
        <w:t xml:space="preserve">Qatar Doha</w:t>
      </w:r>
      <w:r>
        <w:t xml:space="preserve"> </w:t>
      </w:r>
      <w:r>
        <w:t xml:space="preserve">is a prerequisite for long-term environmental health.</w:t>
      </w:r>
    </w:p>
    <w:bookmarkEnd w:id="22"/>
    <w:bookmarkStart w:id="23" w:name="Xc0e93529229342eec5a7ee198c5818290024d9d"/>
    <w:p>
      <w:pPr>
        <w:pStyle w:val="Heading1"/>
      </w:pPr>
      <w:r>
        <w:t xml:space="preserve">II. The Unique Ecological Context of Qatar Doha</w:t>
      </w:r>
    </w:p>
    <w:p>
      <w:pPr>
        <w:pStyle w:val="FirstParagraph"/>
      </w:pPr>
      <w:r>
        <w:t xml:space="preserve">To understand the necessity of specialized biological research, one must first appreciate the specific environmental conditions of</w:t>
      </w:r>
      <w:r>
        <w:t xml:space="preserve"> </w:t>
      </w:r>
      <w:r>
        <w:rPr>
          <w:bCs/>
          <w:b/>
        </w:rPr>
        <w:t xml:space="preserve">Qatar Doha</w:t>
      </w:r>
      <w:r>
        <w:t xml:space="preserve">. Situated on the low-lying peninsula extending into the Persian Gulf, Qatar possesses some of the hottest climates on Earth. The soil is largely saline and sandy, limiting agricultural potential without significant technological intervention. Historically,</w:t>
      </w:r>
      <w:r>
        <w:t xml:space="preserve"> </w:t>
      </w:r>
      <w:r>
        <w:rPr>
          <w:bCs/>
          <w:b/>
        </w:rPr>
        <w:t xml:space="preserve">Qatar Doha</w:t>
      </w:r>
      <w:r>
        <w:t xml:space="preserve">'s economy relied heavily on oil and natural gas extraction, industries that carry inherent environmental risks.</w:t>
      </w:r>
    </w:p>
    <w:p>
      <w:pPr>
        <w:pStyle w:val="BodyText"/>
      </w:pPr>
      <w:r>
        <w:t xml:space="preserve">The</w:t>
      </w:r>
      <w:r>
        <w:t xml:space="preserve"> </w:t>
      </w:r>
      <w:r>
        <w:rPr>
          <w:bCs/>
          <w:b/>
        </w:rPr>
        <w:t xml:space="preserve">Biologist</w:t>
      </w:r>
      <w:r>
        <w:t xml:space="preserve"> </w:t>
      </w:r>
      <w:r>
        <w:t xml:space="preserve">plays a pivotal role in understanding these constraints. Unlike biologists working in temperate or tropical zones, the specialist studying</w:t>
      </w:r>
      <w:r>
        <w:t xml:space="preserve"> </w:t>
      </w:r>
      <w:r>
        <w:rPr>
          <w:bCs/>
          <w:b/>
        </w:rPr>
        <w:t xml:space="preserve">Qatar Doha</w:t>
      </w:r>
      <w:r>
        <w:t xml:space="preserve">'s environment must focus on xerophytic (drought-resistant) plant species, halophytes (salt-tolerant plants), and marine organisms adapted to high temperatures and salinity. The loss of indigenous species due to habitat fragmentation is a growing concern. For instance, the decline in populations of certain reptile and bird species near urban centers highlights the urgent need for ecological impact assessments led by qualified biologists.</w:t>
      </w:r>
    </w:p>
    <w:bookmarkEnd w:id="23"/>
    <w:bookmarkStart w:id="27" w:name="X7acec6ca9f2b66cd8994a9fbc630a090999244a"/>
    <w:p>
      <w:pPr>
        <w:pStyle w:val="Heading1"/>
      </w:pPr>
      <w:r>
        <w:t xml:space="preserve">III. Key Areas of Biological Intervention</w:t>
      </w:r>
    </w:p>
    <w:bookmarkStart w:id="24" w:name="a.-urban-greening-and-biodiversity"/>
    <w:p>
      <w:pPr>
        <w:pStyle w:val="Heading3"/>
      </w:pPr>
      <w:r>
        <w:t xml:space="preserve">A. Urban Greening and Biodiversity</w:t>
      </w:r>
    </w:p>
    <w:p>
      <w:pPr>
        <w:pStyle w:val="FirstParagraph"/>
      </w:pPr>
      <w:r>
        <w:t xml:space="preserve">Doha is increasingly investing in green spaces to improve air quality and provide recreational areas for its residents. However, planting the wrong species can lead to high water usage and poor survival rates. Here, a</w:t>
      </w:r>
      <w:r>
        <w:t xml:space="preserve"> </w:t>
      </w:r>
      <w:r>
        <w:rPr>
          <w:bCs/>
          <w:b/>
        </w:rPr>
        <w:t xml:space="preserve">Biologist</w:t>
      </w:r>
      <w:r>
        <w:t xml:space="preserve"> </w:t>
      </w:r>
      <w:r>
        <w:t xml:space="preserve">advises on selecting native plant species that require minimal irrigation and support local wildlife. Projects such as the restoration of wetlands in Al Khor and the greening initiatives along Corniche Road rely heavily on botanical expertise to ensure that these green zones contribute positively to the urban ecosystem rather than becoming ecological sinks.</w:t>
      </w:r>
    </w:p>
    <w:bookmarkEnd w:id="24"/>
    <w:bookmarkStart w:id="25" w:name="b.-marine-conservation-in-doha"/>
    <w:p>
      <w:pPr>
        <w:pStyle w:val="Heading3"/>
      </w:pPr>
      <w:r>
        <w:t xml:space="preserve">B. Marine Conservation in Doha</w:t>
      </w:r>
    </w:p>
    <w:p>
      <w:pPr>
        <w:pStyle w:val="FirstParagraph"/>
      </w:pPr>
      <w:r>
        <w:t xml:space="preserve">The Persian Gulf is a biodiversity hotspot, home to dugongs, sea turtles, and diverse coral reefs. The expansion of ports and coastal developments in</w:t>
      </w:r>
      <w:r>
        <w:t xml:space="preserve"> </w:t>
      </w:r>
      <w:r>
        <w:rPr>
          <w:bCs/>
          <w:b/>
        </w:rPr>
        <w:t xml:space="preserve">Qatar Doha</w:t>
      </w:r>
      <w:r>
        <w:t xml:space="preserve"> </w:t>
      </w:r>
      <w:r>
        <w:t xml:space="preserve">threatens these habitats. Biologists are at the forefront of monitoring marine health. Through long-term data collection on water quality and species migration patterns, they provide evidence-based recommendations for protected marine areas. For example, recent studies conducted by biologists in</w:t>
      </w:r>
      <w:r>
        <w:t xml:space="preserve"> </w:t>
      </w:r>
      <w:r>
        <w:rPr>
          <w:bCs/>
          <w:b/>
        </w:rPr>
        <w:t xml:space="preserve">Qatar Doha</w:t>
      </w:r>
      <w:r>
        <w:t xml:space="preserve"> </w:t>
      </w:r>
      <w:r>
        <w:t xml:space="preserve">have helped define boundaries for no-take zones to protect coral regeneration.</w:t>
      </w:r>
    </w:p>
    <w:bookmarkEnd w:id="25"/>
    <w:bookmarkStart w:id="26" w:name="c.-food-security-and-biotechnology"/>
    <w:p>
      <w:pPr>
        <w:pStyle w:val="Heading3"/>
      </w:pPr>
      <w:r>
        <w:t xml:space="preserve">C. Food Security and Biotechnology</w:t>
      </w:r>
    </w:p>
    <w:p>
      <w:pPr>
        <w:pStyle w:val="FirstParagraph"/>
      </w:pPr>
      <w:r>
        <w:t xml:space="preserve">A critical component of Qatar’s National Vision 2030 is food security. With limited arable land, traditional farming is insufficient. The</w:t>
      </w:r>
      <w:r>
        <w:t xml:space="preserve"> </w:t>
      </w:r>
      <w:r>
        <w:rPr>
          <w:bCs/>
          <w:b/>
        </w:rPr>
        <w:t xml:space="preserve">Biologist</w:t>
      </w:r>
      <w:r>
        <w:t xml:space="preserve">, particularly those specializing in agricultural biotechnology, works on developing drought-resistant crops and vertical farming techniques that can thrive in Doha's climate. Research into hydroponics and aeroponics allows for the production of leafy greens with minimal water usage. This scientific innovation ensures that</w:t>
      </w:r>
      <w:r>
        <w:t xml:space="preserve"> </w:t>
      </w:r>
      <w:r>
        <w:rPr>
          <w:bCs/>
          <w:b/>
        </w:rPr>
        <w:t xml:space="preserve">Qatar Doha</w:t>
      </w:r>
      <w:r>
        <w:t xml:space="preserve"> </w:t>
      </w:r>
      <w:r>
        <w:t xml:space="preserve">can feed its population sustainably without over-relying on imports.</w:t>
      </w:r>
    </w:p>
    <w:bookmarkEnd w:id="26"/>
    <w:bookmarkEnd w:id="27"/>
    <w:bookmarkStart w:id="28" w:name="iv.-policy-integration-and-education"/>
    <w:p>
      <w:pPr>
        <w:pStyle w:val="Heading1"/>
      </w:pPr>
      <w:r>
        <w:t xml:space="preserve">IV. Policy Integration and Education</w:t>
      </w:r>
    </w:p>
    <w:p>
      <w:pPr>
        <w:pStyle w:val="FirstParagraph"/>
      </w:pPr>
      <w:r>
        <w:t xml:space="preserve">The technical work performed by biologists must be translated into policy to have a lasting impact. In</w:t>
      </w:r>
      <w:r>
        <w:t xml:space="preserve"> </w:t>
      </w:r>
      <w:r>
        <w:rPr>
          <w:bCs/>
          <w:b/>
        </w:rPr>
        <w:t xml:space="preserve">Qatar Doha</w:t>
      </w:r>
      <w:r>
        <w:t xml:space="preserve">, there is a growing recognition of this link between science and governance. Environmental Impact Assessments (EIAs) are now mandatory for major developments, yet their effectiveness depends on the quality of data provided by biologists.</w:t>
      </w:r>
    </w:p>
    <w:p>
      <w:pPr>
        <w:pStyle w:val="BodyText"/>
      </w:pPr>
      <w:r>
        <w:t xml:space="preserve">Furthermore, education plays a crucial role. Universities in</w:t>
      </w:r>
      <w:r>
        <w:t xml:space="preserve"> </w:t>
      </w:r>
      <w:r>
        <w:rPr>
          <w:bCs/>
          <w:b/>
        </w:rPr>
        <w:t xml:space="preserve">Qatar Doha</w:t>
      </w:r>
      <w:r>
        <w:t xml:space="preserve">, such as Qatar University and Hamad Bin Khalifa University, are producing a new generation of local biologists who understand both global biological principles and local ecological nuances. These young scientists are essential for the continuity of conservation efforts. By fostering a culture where the value of biological science is recognized by policymakers and the public,</w:t>
      </w:r>
      <w:r>
        <w:t xml:space="preserve"> </w:t>
      </w:r>
      <w:r>
        <w:rPr>
          <w:bCs/>
          <w:b/>
        </w:rPr>
        <w:t xml:space="preserve">Qatar Doha</w:t>
      </w:r>
      <w:r>
        <w:t xml:space="preserve"> </w:t>
      </w:r>
      <w:r>
        <w:t xml:space="preserve">can set an example for other rapidly developing regions.</w:t>
      </w:r>
    </w:p>
    <w:bookmarkEnd w:id="28"/>
    <w:bookmarkStart w:id="29" w:name="v.-conclusion"/>
    <w:p>
      <w:pPr>
        <w:pStyle w:val="Heading1"/>
      </w:pPr>
      <w:r>
        <w:t xml:space="preserve">V. Conclusion</w:t>
      </w:r>
    </w:p>
    <w:p>
      <w:pPr>
        <w:pStyle w:val="FirstParagraph"/>
      </w:pPr>
      <w:r>
        <w:t xml:space="preserve">In conclusion, the trajectory of</w:t>
      </w:r>
      <w:r>
        <w:t xml:space="preserve"> </w:t>
      </w:r>
      <w:r>
        <w:rPr>
          <w:bCs/>
          <w:b/>
        </w:rPr>
        <w:t xml:space="preserve">Qatar Doha</w:t>
      </w:r>
      <w:r>
        <w:t xml:space="preserve">'s development is inextricably linked to its environmental stewardship. The challenges posed by urbanization, climate change, and resource management are complex and cannot be addressed through engineering or economics alone. The</w:t>
      </w:r>
      <w:r>
        <w:t xml:space="preserve"> </w:t>
      </w:r>
      <w:r>
        <w:rPr>
          <w:bCs/>
          <w:b/>
        </w:rPr>
        <w:t xml:space="preserve">Biologist</w:t>
      </w:r>
      <w:r>
        <w:t xml:space="preserve"> </w:t>
      </w:r>
      <w:r>
        <w:t xml:space="preserve">provides the essential knowledge framework required to harmonize human activity with natural limits.</w:t>
      </w:r>
    </w:p>
    <w:p>
      <w:pPr>
        <w:pStyle w:val="BodyText"/>
      </w:pPr>
      <w:r>
        <w:t xml:space="preserve">From protecting marine life along the Doha coast to innovating agricultural solutions for food security, the scope of biological intervention is vast and vital. It is imperative that stakeholders in</w:t>
      </w:r>
      <w:r>
        <w:t xml:space="preserve"> </w:t>
      </w:r>
      <w:r>
        <w:rPr>
          <w:bCs/>
          <w:b/>
        </w:rPr>
        <w:t xml:space="preserve">Qatar Doha</w:t>
      </w:r>
      <w:r>
        <w:t xml:space="preserve">, including government bodies, private developers, and urban planners, continue to engage with biological experts. Only by doing so can we ensure that Doha remains a vibrant, livable city that respects its natural heritage while embracing its future.</w:t>
      </w:r>
    </w:p>
    <w:p>
      <w:pPr>
        <w:pStyle w:val="BodyText"/>
      </w:pPr>
      <w:r>
        <w:br/>
      </w:r>
      <w:r>
        <w:br/>
      </w:r>
    </w:p>
    <w:p>
      <w:pPr>
        <w:pStyle w:val="BodyText"/>
      </w:pPr>
      <w:r>
        <w:rPr>
          <w:bCs/>
          <w:b/>
        </w:rPr>
        <w:t xml:space="preserve">References:</w:t>
      </w:r>
      <w:r>
        <w:br/>
      </w:r>
      <w:r>
        <w:t xml:space="preserve">1. Qatar National Vision 2030. Ministry of Planning and Development, State of Qatar.</w:t>
      </w:r>
      <w:r>
        <w:br/>
      </w:r>
      <w:r>
        <w:t xml:space="preserve">2. Al-Mansoori, M., &amp; Al-Thani, K. (2023). "Urban Biodiversity in Arid Regions: A Doha Perspective."</w:t>
      </w:r>
      <w:r>
        <w:t xml:space="preserve"> </w:t>
      </w:r>
      <w:r>
        <w:rPr>
          <w:iCs/>
          <w:i/>
        </w:rPr>
        <w:t xml:space="preserve">Journal of Environmental Science</w:t>
      </w:r>
      <w:r>
        <w:t xml:space="preserve">.</w:t>
      </w:r>
      <w:r>
        <w:br/>
      </w:r>
      <w:r>
        <w:t xml:space="preserve">3. Al-Johani, S.A. (2021). "Marine Conservation Strategies in the Persian Gulf."</w:t>
      </w:r>
      <w:r>
        <w:t xml:space="preserve"> </w:t>
      </w:r>
      <w:r>
        <w:rPr>
          <w:iCs/>
          <w:i/>
        </w:rPr>
        <w:t xml:space="preserve">International Journal of Marine Biology</w:t>
      </w:r>
      <w:r>
        <w:t xml:space="preser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from Qatar Doha</dc:title>
  <dc:creator/>
  <dc:language>en</dc:language>
  <cp:keywords/>
  <dcterms:created xsi:type="dcterms:W3CDTF">2026-07-29T03:51:33Z</dcterms:created>
  <dcterms:modified xsi:type="dcterms:W3CDTF">2026-07-29T03:51:33Z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