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Stewardship:</w:t>
      </w:r>
      <w:r>
        <w:t xml:space="preserve"> </w:t>
      </w:r>
      <w:r>
        <w:t xml:space="preserve">A</w:t>
      </w:r>
      <w:r>
        <w:t xml:space="preserve"> </w:t>
      </w:r>
      <w:r>
        <w:t xml:space="preserve">Focus</w:t>
      </w:r>
      <w:r>
        <w:t xml:space="preserve"> </w:t>
      </w:r>
      <w:r>
        <w:t xml:space="preserve">on</w:t>
      </w:r>
      <w:r>
        <w:t xml:space="preserve"> </w:t>
      </w:r>
      <w:r>
        <w:t xml:space="preserve">South</w:t>
      </w:r>
      <w:r>
        <w:t xml:space="preserve"> </w:t>
      </w:r>
      <w:r>
        <w:t xml:space="preserve">Africa</w:t>
      </w:r>
      <w:r>
        <w:t xml:space="preserve"> </w:t>
      </w:r>
      <w:r>
        <w:t xml:space="preserve">Johannesburg</w:t>
      </w:r>
    </w:p>
    <w:bookmarkStart w:id="20" w:name="Xadb0cc802daf5cd012b7dfdb75e450b3db0b279"/>
    <w:p>
      <w:pPr>
        <w:pStyle w:val="Heading1"/>
      </w:pPr>
      <w:r>
        <w:t xml:space="preserve">The Role of the Biologist in Ecological Stewardship: A Focus on South Africa Johannesburg</w:t>
      </w:r>
    </w:p>
    <w:p>
      <w:pPr>
        <w:pStyle w:val="FirstParagraph"/>
      </w:pPr>
      <w:r>
        <w:rPr>
          <w:bCs/>
          <w:b/>
        </w:rPr>
        <w:t xml:space="preserve">Author:</w:t>
      </w:r>
      <w:r>
        <w:t xml:space="preserve">[ Your Name Here ]</w:t>
      </w:r>
      <w:r>
        <w:br/>
      </w:r>
      <w:r>
        <w:rPr>
          <w:bCs/>
          <w:b/>
        </w:rPr>
        <w:t xml:space="preserve">Institution:</w:t>
      </w:r>
      <w:r>
        <w:t xml:space="preserve">[ Your Institution Here ]</w:t>
      </w:r>
      <w:r>
        <w:br/>
      </w:r>
      <w:r>
        <w:rPr>
          <w:iCs/>
          <w:i/>
        </w:rPr>
        <w:t xml:space="preserve">Date : 24 May 2024</w:t>
      </w:r>
    </w:p>
    <w:bookmarkEnd w:id="20"/>
    <w:bookmarkStart w:id="31" w:name="a.stract"/>
    <w:p>
      <w:pPr>
        <w:pStyle w:val="Heading1"/>
      </w:pPr>
      <w:r>
        <w:t xml:space="preserve">A.stract</w:t>
      </w:r>
    </w:p>
    <w:p>
      <w:pPr>
        <w:pStyle w:val="FirstParagraph"/>
      </w:pPr>
      <w:r>
        <w:t xml:space="preserve">The rapid urbanization of African cities presents unique biological challenges that require specialized scientific intervention. This paper examines the critical role of the biologist within the specific context of Johannesburg, South Africa's largest city and economic hub as well as its largest metropolitan municipality in Gauteng Province . We argue that the biologist serves not merely as a researcher but as an essential steward of urban biodiversity , a bridge between traditional ecological knowledge and modern conservation science , and a key stakeholder in sustainable urban planning . By analyzing case studies related to wetland restoration, invasive species management, and green infrastructure development in Johannesburg this paper highlights how biological expertise directly impacts public health economic resilience and environmental justice. We conclude with policy recommendations for integrating biologist-led initiatives into municipal frameworks across South Africa Johannesburg.</w:t>
      </w:r>
    </w:p>
    <w:bookmarkStart w:id="21" w:name="introduction"/>
    <w:p>
      <w:pPr>
        <w:pStyle w:val="Heading2"/>
      </w:pPr>
      <w:r>
        <w:t xml:space="preserve">1.Introduction</w:t>
      </w:r>
    </w:p>
    <w:p>
      <w:pPr>
        <w:pStyle w:val="FirstParagraph"/>
      </w:pPr>
      <w:r>
        <w:t xml:space="preserve">Johannesburg represents a complex ecological tapestry where high density urban development intersects with remnants of natural savannah grassland and wetland ecosystems . As the economic heart of South Africa this city faces immense pressure from industrial activity population growth and infrastructure expansion. In such an environment the biologist becomes a pivotal figure tasked with monitoring ecosystem health mitigating biodiversity loss and ensuring that urban expansion does not come at the expense of ecological integrity.</w:t>
      </w:r>
    </w:p>
    <w:p>
      <w:pPr>
        <w:pStyle w:val="BodyText"/>
      </w:pPr>
      <w:r>
        <w:t xml:space="preserve">The concept of "biologist" here extends beyond academic research to include applied professionals working in government agencies non-governmental organizations (NGOs) and private consulting firms. In South Africa Johannesburg these professionals operate within a unique socio-political landscape characterized by historical spatial inequalities and urgent needs for service delivery. Therefore the role of the biologist is inherently interdisciplinary requiring skills in ecology genetics soil science and community engagement.</w:t>
      </w:r>
    </w:p>
    <w:bookmarkEnd w:id="21"/>
    <w:bookmarkStart w:id="22" w:name="X58aa9904316b8d2b8ab4afe0824c0c3eaba26b3"/>
    <w:p>
      <w:pPr>
        <w:pStyle w:val="Heading2"/>
      </w:pPr>
      <w:r>
        <w:t xml:space="preserve">2.The Urban Ecological Landscape of Johannesburg</w:t>
      </w:r>
    </w:p>
    <w:p>
      <w:pPr>
        <w:pStyle w:val="FirstParagraph"/>
      </w:pPr>
      <w:r>
        <w:t xml:space="preserve">To understand the necessity of biological expertise one must first appreciate the specific ecological context of South Africa Johannesburg. The city lies on the Highveld grassland biome which is characterized by nutrient-rich soils but has been significantly degraded by mining agriculture and urbanization. Key ecosystems such as the Jukskei River Catchment and various wetlands provide crucial ecosystem services including flood attenuation carbon sequestration and habitat for endemic species.</w:t>
      </w:r>
    </w:p>
    <w:p>
      <w:pPr>
        <w:pStyle w:val="BodyText"/>
      </w:pPr>
      <w:r>
        <w:t xml:space="preserve">However these systems are under severe threat. The biologist is responsible for assessing the carrying capacity of these environments determining which species are native versus invasive and identifying critical corridors for wildlife movement amidst concrete sprawl. Without rigorous biological assessment urban planning in Johannesburg risks exacerbating flood risks increasing heat island effects and eroding natural heritage.</w:t>
      </w:r>
    </w:p>
    <w:bookmarkEnd w:id="22"/>
    <w:bookmarkStart w:id="26" w:name="X7cc5d09539a62b5d607383443db130f26c1cfd0"/>
    <w:p>
      <w:pPr>
        <w:pStyle w:val="Heading2"/>
      </w:pPr>
      <w:r>
        <w:t xml:space="preserve">3.Key Roles of the Biologist in Johannesburg</w:t>
      </w:r>
    </w:p>
    <w:bookmarkStart w:id="23" w:name="biodiversity-monitoring-and-conservation"/>
    <w:p>
      <w:pPr>
        <w:pStyle w:val="Heading3"/>
      </w:pPr>
      <w:r>
        <w:t xml:space="preserve">3.1 Biodiversity Monitoring and Conservation</w:t>
      </w:r>
    </w:p>
    <w:p>
      <w:pPr>
        <w:pStyle w:val="FirstParagraph"/>
      </w:pPr>
      <w:r>
        <w:t xml:space="preserve">The primary role of the biologist is to monitor biodiversity. In South Africa Johannesburg this involves tracking populations of indicator species such as birds amphibians and plants. For instance recent studies have focused on the health of wetland areas which serve as natural water filters for the city. Biologists employ techniques ranging from traditional field surveys to advanced DNA barcoding and remote sensing technology to detect changes in species composition over time.</w:t>
      </w:r>
    </w:p>
    <w:p>
      <w:pPr>
        <w:pStyle w:val="BodyText"/>
      </w:pPr>
      <w:r>
        <w:t xml:space="preserve">Conservation efforts led by biologists often involve the rehabilitation of degraded sites. Projects such as the restoration of wetlands along the Jukskei River demonstrate how biological expertise can transform neglected spaces into functional ecological assets that benefit both wildlife and local communities.</w:t>
      </w:r>
    </w:p>
    <w:bookmarkEnd w:id="23"/>
    <w:bookmarkStart w:id="24" w:name="invasive-species-management"/>
    <w:p>
      <w:pPr>
        <w:pStyle w:val="Heading3"/>
      </w:pPr>
      <w:r>
        <w:t xml:space="preserve">3.2 Invasive Species Management</w:t>
      </w:r>
    </w:p>
    <w:p>
      <w:pPr>
        <w:pStyle w:val="FirstParagraph"/>
      </w:pPr>
      <w:r>
        <w:t xml:space="preserve">Invasive alien plants pose a significant threat to Johannesburg's water security and biodiversity. Species such as</w:t>
      </w:r>
      <w:r>
        <w:t xml:space="preserve"> </w:t>
      </w:r>
      <w:r>
        <w:rPr>
          <w:iCs/>
          <w:i/>
        </w:rPr>
        <w:t xml:space="preserve">Lantana camara</w:t>
      </w:r>
      <w:r>
        <w:t xml:space="preserve">,</w:t>
      </w:r>
      <w:r>
        <w:t xml:space="preserve"> </w:t>
      </w:r>
      <w:r>
        <w:rPr>
          <w:iCs/>
          <w:i/>
        </w:rPr>
        <w:t xml:space="preserve">Eucalyptus</w:t>
      </w:r>
      <w:r>
        <w:t xml:space="preserve"> </w:t>
      </w:r>
      <w:r>
        <w:t xml:space="preserve">spp ., and certain Acacia species consume excessive amounts of groundwater outcompete indigenous flora and increase fire risks. The biologist plays a central role in developing integrated pest management strategies that combine mechanical removal biological control agents and community awareness campaigns.</w:t>
      </w:r>
    </w:p>
    <w:p>
      <w:pPr>
        <w:pStyle w:val="BodyText"/>
      </w:pPr>
      <w:r>
        <w:t xml:space="preserve">In South Africa Johannesburg the "Working for Water" program exemplifies the success of biologist-led interventions. By employing local communities in clearing invasive species biologists not only restore ecological balance but also create employment opportunities addressing social equity concerns alongside environmental goals.</w:t>
      </w:r>
    </w:p>
    <w:bookmarkEnd w:id="24"/>
    <w:bookmarkStart w:id="25" w:name="green-infrastructure-and-urban-planning"/>
    <w:p>
      <w:pPr>
        <w:pStyle w:val="Heading3"/>
      </w:pPr>
      <w:r>
        <w:t xml:space="preserve">3.3 Green Infrastructure and Urban Planning</w:t>
      </w:r>
    </w:p>
    <w:p>
      <w:pPr>
        <w:pStyle w:val="FirstParagraph"/>
      </w:pPr>
      <w:r>
        <w:t xml:space="preserve">Modern urban planning increasingly recognizes the value of green infrastructure. The biologist provides the scientific basis for designing parks wildlife corridors and green roofs that enhance urban resilience. In Johannesburg this includes advocating for the preservation of natural drainage lines which reduce flood risks during heavy summer rainfall events.</w:t>
      </w:r>
    </w:p>
    <w:p>
      <w:pPr>
        <w:pStyle w:val="BodyText"/>
      </w:pPr>
      <w:r>
        <w:t xml:space="preserve">Besides technical assessment biologists also engage with planners to ensure that biodiversity considerations are integrated into zoning laws building codes and land use policies. This proactive approach helps prevent further habitat fragmentation and maintains ecological connectivity across the metropolitan area.</w:t>
      </w:r>
    </w:p>
    <w:bookmarkEnd w:id="25"/>
    <w:bookmarkEnd w:id="26"/>
    <w:bookmarkStart w:id="27" w:name="social-and-economic-implications"/>
    <w:p>
      <w:pPr>
        <w:pStyle w:val="Heading2"/>
      </w:pPr>
      <w:r>
        <w:t xml:space="preserve">4.Social and Economic Implications</w:t>
      </w:r>
    </w:p>
    <w:p>
      <w:pPr>
        <w:pStyle w:val="FirstParagraph"/>
      </w:pPr>
      <w:r>
        <w:t xml:space="preserve">The work of the biologist in South Africa Johannesburg has profound social implications. Access to green spaces is linked to improved mental health physical activity and community cohesion particularly in historically disadvantaged areas. Furthermore healthy ecosystems provide economic benefits through eco-tourism agriculture and flood protection services that would otherwise cost millions in infrastructure repairs.</w:t>
      </w:r>
    </w:p>
    <w:p>
      <w:pPr>
        <w:pStyle w:val="BodyText"/>
      </w:pPr>
      <w:r>
        <w:t xml:space="preserve">Besides biologists must navigate complex stakeholder relationships involving municipal departments private developers community groups and traditional leaders. Effective communication skills are therefore as important as scientific competence. The biologist acts as a translator converting technical ecological data into actionable insights for policymakers and the public.</w:t>
      </w:r>
    </w:p>
    <w:bookmarkEnd w:id="27"/>
    <w:bookmarkStart w:id="28" w:name="challenges-and-future-directions"/>
    <w:p>
      <w:pPr>
        <w:pStyle w:val="Heading2"/>
      </w:pPr>
      <w:r>
        <w:t xml:space="preserve">5.Challenges and Future Directions</w:t>
      </w:r>
    </w:p>
    <w:p>
      <w:pPr>
        <w:pStyle w:val="FirstParagraph"/>
      </w:pPr>
      <w:r>
        <w:t xml:space="preserve">Despite progress several challenges remain underfunding lack of political will climate change impacts and urban sprawl threaten to undermine conservation efforts. Additionally there is a need for more localized biological research tailored specifically to the microclimates and ecological niches of Johannesburg.</w:t>
      </w:r>
    </w:p>
    <w:p>
      <w:pPr>
        <w:pStyle w:val="BodyText"/>
      </w:pPr>
      <w:r>
        <w:t xml:space="preserve">Future directions should include:</w:t>
      </w:r>
    </w:p>
    <w:p>
      <w:pPr>
        <w:numPr>
          <w:ilvl w:val="0"/>
          <w:numId w:val="1001"/>
        </w:numPr>
        <w:pStyle w:val="Compact"/>
      </w:pPr>
      <w:r>
        <w:t xml:space="preserve">Increasing investment in long-term ecological monitoring programs</w:t>
      </w:r>
    </w:p>
    <w:p>
      <w:pPr>
        <w:numPr>
          <w:ilvl w:val="0"/>
          <w:numId w:val="1001"/>
        </w:numPr>
        <w:pStyle w:val="Compact"/>
      </w:pPr>
      <w:r>
        <w:t xml:space="preserve">Enhancing collaboration between universities NGOs and municipal authorities</w:t>
      </w:r>
    </w:p>
    <w:p>
      <w:pPr>
        <w:numPr>
          <w:ilvl w:val="0"/>
          <w:numId w:val="1001"/>
        </w:numPr>
        <w:pStyle w:val="Compact"/>
      </w:pPr>
      <w:r>
        <w:t xml:space="preserve">Promoting citizen science initiatives to engage residents in biological data collection</w:t>
      </w:r>
    </w:p>
    <w:p>
      <w:pPr>
        <w:numPr>
          <w:ilvl w:val="0"/>
          <w:numId w:val="1000"/>
        </w:numPr>
        <w:pStyle w:val="Compact"/>
      </w:pPr>
      <w:r>
        <w:t xml:space="preserve">li&gt; Strengthening policy frameworks that mandate biodiversity impact assessments for all major developments.</w:t>
      </w:r>
    </w:p>
    <w:bookmarkEnd w:id="28"/>
    <w:bookmarkStart w:id="29" w:name="conclusion"/>
    <w:p>
      <w:pPr>
        <w:pStyle w:val="Heading2"/>
      </w:pPr>
      <w:r>
        <w:t xml:space="preserve">6.Conclusion</w:t>
      </w:r>
    </w:p>
    <w:p>
      <w:pPr>
        <w:pStyle w:val="FirstParagraph"/>
      </w:pPr>
      <w:r>
        <w:t xml:space="preserve">In conclusion the biologist is indispensable to the sustainable development of South Africa Johannesburg. From protecting vital wetlands and managing invasive species to shaping green urban infrastructure these professionals ensure that economic growth does not come at the expense of ecological integrity. As Johannesburg continues to evolve it must embrace biological expertise as a cornerstone of its planning and governance strategies. By doing so it can set a precedent for other rapidly urbanizing cities in Africa demonstrating how science community engagement and policy can converge to create resilient vibrant urban environments.</w:t>
      </w:r>
    </w:p>
    <w:p>
      <w:pPr>
        <w:pStyle w:val="BodyText"/>
      </w:pPr>
      <w:r>
        <w:t xml:space="preserve">The path forward requires sustained commitment from all stakeholders but the benefits of investing in biological stewardship are clear: a cleaner healthier more equitable city for current and future generations of Johannesburg residents.</w:t>
      </w:r>
    </w:p>
    <w:bookmarkEnd w:id="29"/>
    <w:bookmarkStart w:id="30" w:name="references"/>
    <w:p>
      <w:pPr>
        <w:pStyle w:val="Heading2"/>
      </w:pPr>
      <w:r>
        <w:t xml:space="preserve">References</w:t>
      </w:r>
    </w:p>
    <w:p>
      <w:pPr>
        <w:numPr>
          <w:ilvl w:val="0"/>
          <w:numId w:val="1002"/>
        </w:numPr>
        <w:pStyle w:val="Compact"/>
      </w:pPr>
      <w:r>
        <w:t xml:space="preserve">Gauteng Provincial Government. (2019). Gauteng Biodiversity Strategy . Pretoria : Gauteng Department of Agriculture and Rural Development.</w:t>
      </w:r>
    </w:p>
    <w:p>
      <w:pPr>
        <w:numPr>
          <w:ilvl w:val="0"/>
          <w:numId w:val="1002"/>
        </w:numPr>
        <w:pStyle w:val="Compact"/>
      </w:pPr>
      <w:r>
        <w:t xml:space="preserve">Department of Forestry Fisheries and Environment (DFFE ).(2020). National Biodiversity Assessment Report . Pretoria : DFFE.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Ecological Stewardship: A Focus on South Africa Johannesburg</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