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Sustainable</w:t>
      </w:r>
      <w:r>
        <w:t xml:space="preserve"> </w:t>
      </w:r>
      <w:r>
        <w:t xml:space="preserve">Development</w:t>
      </w:r>
      <w:r>
        <w:t xml:space="preserve"> </w:t>
      </w:r>
      <w:r>
        <w:t xml:space="preserve">within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8f8e3220f9929fdff8fd9c704e3f2ad16b27f8e"/>
    <w:p>
      <w:pPr>
        <w:pStyle w:val="Heading1"/>
      </w:pPr>
      <w:r>
        <w:t xml:space="preserve">Bridging Tradition and Innovation:</w:t>
      </w:r>
      <w:r>
        <w:br/>
      </w:r>
      <w:r>
        <w:t xml:space="preserve">The Strategic Role of the Biologist in Sustainable Development</w:t>
      </w:r>
      <w:r>
        <w:br/>
      </w:r>
      <w:r>
        <w:t xml:space="preserve">within the United Arab Emirates Abu Dhabi</w:t>
      </w:r>
    </w:p>
    <w:p>
      <w:pPr>
        <w:pStyle w:val="FirstParagraph"/>
      </w:pPr>
      <w:r>
        <w:rPr>
          <w:bCs/>
          <w:b/>
        </w:rPr>
        <w:t xml:space="preserve">A Abstract</w:t>
      </w:r>
      <w:r>
        <w:br/>
      </w:r>
      <w:r>
        <w:br/>
      </w:r>
      <w:r>
        <w:t xml:space="preserve">This conference paper explores the critical and evolving role of the</w:t>
      </w:r>
      <w:r>
        <w:t xml:space="preserve"> </w:t>
      </w:r>
      <w:r>
        <w:rPr>
          <w:bCs/>
          <w:b/>
        </w:rPr>
        <w:t xml:space="preserve">Biologist</w:t>
      </w:r>
      <w:r>
        <w:t xml:space="preserve"> </w:t>
      </w:r>
      <w:r>
        <w:t xml:space="preserve">in addressing complex ecological challenges specific to arid and semi-arid environments. Focusing on the rapid urbanization, economic diversification, and environmental conservation mandates of</w:t>
      </w:r>
      <w:r>
        <w:t xml:space="preserve"> </w:t>
      </w:r>
      <w:r>
        <w:rPr>
          <w:bCs/>
          <w:b/>
        </w:rPr>
        <w:t xml:space="preserve">United Arab Emirates Abu Dhabi</w:t>
      </w:r>
      <w:r>
        <w:t xml:space="preserve">, this study argues that biological science is no longer merely an academic discipline but a foundational pillar of national policy. We examine how modern</w:t>
      </w:r>
      <w:r>
        <w:t xml:space="preserve"> </w:t>
      </w:r>
      <w:r>
        <w:rPr>
          <w:bCs/>
          <w:b/>
        </w:rPr>
        <w:t xml:space="preserve">Biologist</w:t>
      </w:r>
      <w:r>
        <w:t xml:space="preserve"> </w:t>
      </w:r>
      <w:r>
        <w:t xml:space="preserve">professionals are contributing to food security through agricultural innovation, preserving marine biodiversity in the Arabian Gulf, and mitigating the impacts of climate change in one of the hottest regions on Earth.</w:t>
      </w:r>
    </w:p>
    <w:bookmarkStart w:id="20" w:name="introduction"/>
    <w:p>
      <w:pPr>
        <w:pStyle w:val="Heading2"/>
      </w:pPr>
      <w:r>
        <w:t xml:space="preserve">1. Introduction</w:t>
      </w:r>
    </w:p>
    <w:p>
      <w:pPr>
        <w:pStyle w:val="FirstParagraph"/>
      </w:pPr>
      <w:r>
        <w:t xml:space="preserve">The</w:t>
      </w:r>
      <w:r>
        <w:t xml:space="preserve"> </w:t>
      </w:r>
      <w:r>
        <w:rPr>
          <w:bCs/>
          <w:b/>
        </w:rPr>
        <w:t xml:space="preserve">United Arab Emirates Abu Dhabi</w:t>
      </w:r>
      <w:r>
        <w:t xml:space="preserve">, as an emirate known for its rapid transformation from a traditional pearl-diving economy to a global hub of trade, tourism, and innovation, faces unique environmental pressures. The arid climate, fragile desert ecosystems, and sensitive coastal waters require specialized scientific oversight to maintain ecological balance while supporting economic growth. In this context, the</w:t>
      </w:r>
      <w:r>
        <w:t xml:space="preserve"> </w:t>
      </w:r>
      <w:r>
        <w:rPr>
          <w:bCs/>
          <w:b/>
        </w:rPr>
        <w:t xml:space="preserve">Biologist</w:t>
      </w:r>
      <w:r>
        <w:t xml:space="preserve"> </w:t>
      </w:r>
      <w:r>
        <w:t xml:space="preserve">emerges as a key stakeholder in the realization of Abu Dhabi’s Vision 2030 and the broader UAE Centennial 2071 plan.</w:t>
      </w:r>
    </w:p>
    <w:p>
      <w:pPr>
        <w:pStyle w:val="BodyText"/>
      </w:pPr>
      <w:r>
        <w:t xml:space="preserve">The traditional perception of biology as a purely observational science has shifted dramatically. Today, a</w:t>
      </w:r>
      <w:r>
        <w:t xml:space="preserve"> </w:t>
      </w:r>
      <w:r>
        <w:rPr>
          <w:bCs/>
          <w:b/>
        </w:rPr>
        <w:t xml:space="preserve">Biologist</w:t>
      </w:r>
      <w:r>
        <w:t xml:space="preserve"> </w:t>
      </w:r>
      <w:r>
        <w:t xml:space="preserve">operating in</w:t>
      </w:r>
      <w:r>
        <w:t xml:space="preserve"> </w:t>
      </w:r>
      <w:r>
        <w:rPr>
          <w:bCs/>
          <w:b/>
        </w:rPr>
        <w:t xml:space="preserve">United Arab Emirates Abu Dhabi</w:t>
      </w:r>
      <w:r>
        <w:t xml:space="preserve"> </w:t>
      </w:r>
      <w:r>
        <w:t xml:space="preserve">is expected to be an interdisciplinary expert, integrating genetics, ecology, microbiology, and data science to solve practical problems. This paper aims to outline the specific contributions of biological sciences to three major sectors in the region: environmental conservation, food security through biotechnology, and public health resilience.</w:t>
      </w:r>
    </w:p>
    <w:bookmarkEnd w:id="20"/>
    <w:bookmarkStart w:id="21" w:name="conservation-biology-in-arid-landscapes"/>
    <w:p>
      <w:pPr>
        <w:pStyle w:val="Heading2"/>
      </w:pPr>
      <w:r>
        <w:t xml:space="preserve">2. Conservation Biology in Arid Landscapes</w:t>
      </w:r>
    </w:p>
    <w:p>
      <w:pPr>
        <w:pStyle w:val="FirstParagraph"/>
      </w:pPr>
      <w:r>
        <w:t xml:space="preserve">The desert environment of</w:t>
      </w:r>
      <w:r>
        <w:t xml:space="preserve"> </w:t>
      </w:r>
      <w:r>
        <w:rPr>
          <w:bCs/>
          <w:b/>
        </w:rPr>
        <w:t xml:space="preserve">United Arab Emirates Abu Dhabi</w:t>
      </w:r>
      <w:r>
        <w:t xml:space="preserve"> </w:t>
      </w:r>
      <w:r>
        <w:t xml:space="preserve">is not a barren wasteland but a complex web of life adapted to extreme conditions. The role of the</w:t>
      </w:r>
      <w:r>
        <w:t xml:space="preserve"> </w:t>
      </w:r>
      <w:r>
        <w:rPr>
          <w:bCs/>
          <w:b/>
        </w:rPr>
        <w:t xml:space="preserve">Biologist</w:t>
      </w:r>
      <w:r>
        <w:t xml:space="preserve"> </w:t>
      </w:r>
      <w:r>
        <w:rPr>
          <w:iCs/>
          <w:i/>
        </w:rPr>
        <w:t xml:space="preserve">here is paramount in preserving endemic species such as the Arabian oryx, the sand gazelle, and various reptiles. However, urban expansion and infrastructure development pose significant threats to these habitats.</w:t>
      </w:r>
    </w:p>
    <w:p>
      <w:pPr>
        <w:pStyle w:val="BodyText"/>
      </w:pPr>
      <w:r>
        <w:t xml:space="preserve">Modern</w:t>
      </w:r>
      <w:r>
        <w:t xml:space="preserve"> </w:t>
      </w:r>
      <w:r>
        <w:rPr>
          <w:bCs/>
          <w:b/>
        </w:rPr>
        <w:t xml:space="preserve">Biologist</w:t>
      </w:r>
      <w:r>
        <w:t xml:space="preserve"> </w:t>
      </w:r>
      <w:r>
        <w:t xml:space="preserve">practitioners are utilizing Geographic Information Systems (GIS) combined with field ecology to map critical habitats. In Abu Dhabi, initiatives led by the Environment Agency – Abu Dhabi (EAD) rely heavily on biological data to establish protected areas such as the Madinat Zayed Oasis and the Al Wathba Wetland Reserve. These</w:t>
      </w:r>
      <w:r>
        <w:t xml:space="preserve"> </w:t>
      </w:r>
      <w:r>
        <w:rPr>
          <w:bCs/>
          <w:b/>
        </w:rPr>
        <w:t xml:space="preserve">Biologist</w:t>
      </w:r>
      <w:r>
        <w:t xml:space="preserve">-led studies monitor bird migrations, assess soil health, and determine carrying capacities for wildlife populations. By integrating traditional knowledge with modern biological metrics, scientists are ensuring that development projects in</w:t>
      </w:r>
      <w:r>
        <w:t xml:space="preserve"> </w:t>
      </w:r>
      <w:r>
        <w:rPr>
          <w:bCs/>
          <w:b/>
        </w:rPr>
        <w:t xml:space="preserve">United Arab Emirates Abu Dhabi</w:t>
      </w:r>
      <w:r>
        <w:t xml:space="preserve"> </w:t>
      </w:r>
      <w:r>
        <w:t xml:space="preserve">proceed without irreversible ecological damage.</w:t>
      </w:r>
    </w:p>
    <w:bookmarkEnd w:id="21"/>
    <w:bookmarkStart w:id="22" w:name="X131ce8e45d50734ef6d9086052e529933f52efc"/>
    <w:p>
      <w:pPr>
        <w:pStyle w:val="Heading2"/>
      </w:pPr>
      <w:r>
        <w:t xml:space="preserve">3. Agricultural Biotechnology and Food Security</w:t>
      </w:r>
    </w:p>
    <w:p>
      <w:pPr>
        <w:pStyle w:val="FirstParagraph"/>
      </w:pPr>
      <w:r>
        <w:t xml:space="preserve">The</w:t>
      </w:r>
      <w:r>
        <w:t xml:space="preserve"> </w:t>
      </w:r>
      <w:r>
        <w:rPr>
          <w:bCs/>
          <w:b/>
        </w:rPr>
        <w:t xml:space="preserve">Biologist</w:t>
      </w:r>
      <w:r>
        <w:t xml:space="preserve"> </w:t>
      </w:r>
      <w:r>
        <w:rPr>
          <w:iCs/>
          <w:i/>
        </w:rPr>
        <w:t xml:space="preserve">plays a transformative role in the sector of food security, which is a national priority for the UAE. With limited arable land and fresh water resources, traditional farming methods are insufficient to meet growing demand. Consequently,</w:t>
      </w:r>
      <w:r>
        <w:rPr>
          <w:iCs/>
          <w:i/>
        </w:rPr>
        <w:t xml:space="preserve"> </w:t>
      </w:r>
      <w:r>
        <w:rPr>
          <w:bCs/>
          <w:b/>
          <w:iCs/>
          <w:i/>
        </w:rPr>
        <w:t xml:space="preserve">Biologist</w:t>
      </w:r>
      <w:r>
        <w:rPr>
          <w:iCs/>
          <w:i/>
        </w:rPr>
        <w:t xml:space="preserve"> </w:t>
      </w:r>
      <w:r>
        <w:rPr>
          <w:iCs/>
          <w:i/>
        </w:rPr>
        <w:t xml:space="preserve">experts are leading the charge in hydroponics, aeroponics, and genetic engineering to develop drought-resistant crops.</w:t>
      </w:r>
    </w:p>
    <w:p>
      <w:pPr>
        <w:pStyle w:val="BodyText"/>
      </w:pPr>
      <w:r>
        <w:t xml:space="preserve">In</w:t>
      </w:r>
      <w:r>
        <w:t xml:space="preserve"> </w:t>
      </w:r>
      <w:r>
        <w:rPr>
          <w:bCs/>
          <w:b/>
        </w:rPr>
        <w:t xml:space="preserve">United Arab Emirates Abu Dhabi</w:t>
      </w:r>
      <w:r>
        <w:t xml:space="preserve">, research institutions collaborate with private sector entities to optimize crop yields using saline agriculture. A</w:t>
      </w:r>
      <w:r>
        <w:t xml:space="preserve"> </w:t>
      </w:r>
      <w:r>
        <w:rPr>
          <w:bCs/>
          <w:b/>
        </w:rPr>
        <w:t xml:space="preserve">Biologist</w:t>
      </w:r>
      <w:r>
        <w:t xml:space="preserve"> </w:t>
      </w:r>
      <w:r>
        <w:rPr>
          <w:iCs/>
          <w:i/>
        </w:rPr>
        <w:t xml:space="preserve">is essential in identifying halophytic plants (salt-loving) that can thrive in brackish water, thereby reducing the strain on freshwater aquifers. Furthermore, microbiologists within this field are engineering soil amendments to improve nutrient retention in sandy soils. These biological interventions are crucial for establishing Abu Dhabi as a regional leader in agricultural technology, exporting knowledge and seeds globally while securing local supply chains.</w:t>
      </w:r>
    </w:p>
    <w:bookmarkEnd w:id="22"/>
    <w:bookmarkStart w:id="23" w:name="marine-biology-and-coastal-protection"/>
    <w:p>
      <w:pPr>
        <w:pStyle w:val="Heading2"/>
      </w:pPr>
      <w:r>
        <w:t xml:space="preserve">4. Marine Biology and Coastal Protection</w:t>
      </w:r>
    </w:p>
    <w:p>
      <w:pPr>
        <w:pStyle w:val="FirstParagraph"/>
      </w:pPr>
      <w:r>
        <w:t xml:space="preserve">The coastline of</w:t>
      </w:r>
      <w:r>
        <w:t xml:space="preserve"> </w:t>
      </w:r>
      <w:r>
        <w:rPr>
          <w:bCs/>
          <w:b/>
        </w:rPr>
        <w:t xml:space="preserve">United Arab Emirates Abu Dhabi</w:t>
      </w:r>
      <w:r>
        <w:t xml:space="preserve"> </w:t>
      </w:r>
      <w:r>
        <w:rPr>
          <w:iCs/>
          <w:i/>
        </w:rPr>
        <w:t xml:space="preserve">is home to extensive seagrass beds, coral reefs, and mangrove forests, particularly in areas like Mangrove National Park. These ecosystems are vital carbon sinks and nurseries for marine life. The degradation of these habitats due to pollution, warming waters, and physical disruption requires immediate scientific intervention.</w:t>
      </w:r>
    </w:p>
    <w:p>
      <w:pPr>
        <w:pStyle w:val="BodyText"/>
      </w:pPr>
      <w:r>
        <w:rPr>
          <w:bCs/>
          <w:b/>
        </w:rPr>
        <w:t xml:space="preserve">Biologist</w:t>
      </w:r>
      <w:r>
        <w:t xml:space="preserve"> </w:t>
      </w:r>
      <w:r>
        <w:rPr>
          <w:iCs/>
          <w:i/>
        </w:rPr>
        <w:t xml:space="preserve">professionals specializing in marine ecology are conducting extensive surveys on coral bleaching events and mangrove regeneration. Their work informs policy decisions regarding waste management and coastal construction permits. For instance, recent projects involving the replanting of mangroves have been guided by</w:t>
      </w:r>
      <w:r>
        <w:rPr>
          <w:iCs/>
          <w:i/>
        </w:rPr>
        <w:t xml:space="preserve"> </w:t>
      </w:r>
      <w:r>
        <w:rPr>
          <w:bCs/>
          <w:b/>
          <w:iCs/>
          <w:i/>
        </w:rPr>
        <w:t xml:space="preserve">Biologist</w:t>
      </w:r>
      <w:r>
        <w:rPr>
          <w:iCs/>
          <w:i/>
        </w:rPr>
        <w:t xml:space="preserve">-led research to ensure species selection matches local genetic diversity. This approach not only restores habitats but also enhances carbon sequestration, aligning with Abu Dhabi’s net-zero goals.</w:t>
      </w:r>
    </w:p>
    <w:bookmarkEnd w:id="23"/>
    <w:bookmarkStart w:id="24" w:name="Xa25a7389624a03099c981ba84330bf9242ea1fd"/>
    <w:p>
      <w:pPr>
        <w:pStyle w:val="Heading2"/>
      </w:pPr>
      <w:r>
        <w:t xml:space="preserve">5. Public Health and Epidemiological Biology</w:t>
      </w:r>
    </w:p>
    <w:p>
      <w:pPr>
        <w:pStyle w:val="FirstParagraph"/>
      </w:pPr>
      <w:r>
        <w:t xml:space="preserve">In the post-pandemic era, the importance of biological sciences in public health cannot be overstated. In</w:t>
      </w:r>
      <w:r>
        <w:t xml:space="preserve"> </w:t>
      </w:r>
      <w:r>
        <w:rPr>
          <w:bCs/>
          <w:b/>
        </w:rPr>
        <w:t xml:space="preserve">United Arab Emirates Abu Dhabi</w:t>
      </w:r>
      <w:r>
        <w:t xml:space="preserve">,</w:t>
      </w:r>
      <w:r>
        <w:t xml:space="preserve"> </w:t>
      </w:r>
      <w:r>
        <w:rPr>
          <w:bCs/>
          <w:b/>
        </w:rPr>
        <w:t xml:space="preserve">Biologist</w:t>
      </w:r>
      <w:r>
        <w:rPr>
          <w:iCs/>
          <w:i/>
        </w:rPr>
        <w:t xml:space="preserve">s are integral to surveillance systems that track infectious diseases, vector-borne illnesses (such as dengue or malaria potential vectors), and antimicrobial resistance patterns.</w:t>
      </w:r>
    </w:p>
    <w:p>
      <w:pPr>
        <w:pStyle w:val="BodyText"/>
      </w:pPr>
      <w:r>
        <w:t xml:space="preserve">Laboratory-based</w:t>
      </w:r>
      <w:r>
        <w:t xml:space="preserve"> </w:t>
      </w:r>
      <w:r>
        <w:rPr>
          <w:bCs/>
          <w:b/>
        </w:rPr>
        <w:t xml:space="preserve">Biologist</w:t>
      </w:r>
    </w:p>
    <w:p>
      <w:pPr>
        <w:pStyle w:val="BodyText"/>
      </w:pPr>
      <w:r>
        <w:t xml:space="preserve">teams work in tandem with clinicians to develop rapid diagnostic tools and understand the pathophysiology of emerging threats. The genomic sequencing capabilities available in Abu Dhabi’s research hubs allow for real-time tracking of virus mutations, a service that is critical for border health security and community vaccination strategies. Thus, the</w:t>
      </w:r>
      <w:r>
        <w:t xml:space="preserve"> </w:t>
      </w:r>
      <w:r>
        <w:rPr>
          <w:bCs/>
          <w:b/>
        </w:rPr>
        <w:t xml:space="preserve">Biologist</w:t>
      </w:r>
      <w:r>
        <w:t xml:space="preserve"> </w:t>
      </w:r>
      <w:r>
        <w:rPr>
          <w:iCs/>
          <w:i/>
        </w:rPr>
        <w:t xml:space="preserve">is not only a guardian of nature but also a protector of public well-being.</w:t>
      </w:r>
    </w:p>
    <w:bookmarkEnd w:id="24"/>
    <w:bookmarkStart w:id="25" w:name="X8701934b2ad139554a0fb1eeaccab918c1fdc6f"/>
    <w:p>
      <w:pPr>
        <w:pStyle w:val="Heading2"/>
      </w:pPr>
      <w:r>
        <w:t xml:space="preserve">6. Education and Future Workforce Development</w:t>
      </w:r>
    </w:p>
    <w:p>
      <w:pPr>
        <w:pStyle w:val="FirstParagraph"/>
      </w:pPr>
      <w:r>
        <w:t xml:space="preserve">To sustain these advancements, there must be a robust pipeline of scientific talent. Universities and research centers in</w:t>
      </w:r>
      <w:r>
        <w:t xml:space="preserve"> </w:t>
      </w:r>
      <w:r>
        <w:rPr>
          <w:bCs/>
          <w:b/>
        </w:rPr>
        <w:t xml:space="preserve">United Arab Emirates Abu Dhabi</w:t>
      </w:r>
    </w:p>
    <w:p>
      <w:pPr>
        <w:pStyle w:val="BodyText"/>
      </w:pPr>
      <w:r>
        <w:t xml:space="preserve">are increasingly emphasizing biological sciences in their curricula. The goal is to produce a new generation of</w:t>
      </w:r>
      <w:r>
        <w:t xml:space="preserve"> </w:t>
      </w:r>
      <w:r>
        <w:rPr>
          <w:bCs/>
          <w:b/>
        </w:rPr>
        <w:t xml:space="preserve">Biologist</w:t>
      </w:r>
      <w:r>
        <w:t xml:space="preserve"> </w:t>
      </w:r>
      <w:r>
        <w:rPr>
          <w:iCs/>
          <w:i/>
        </w:rPr>
        <w:t xml:space="preserve">professionals who are culturally attuned yet globally competitive.</w:t>
      </w:r>
    </w:p>
    <w:p>
      <w:pPr>
        <w:pStyle w:val="BodyText"/>
      </w:pPr>
      <w:r>
        <w:t xml:space="preserve">This educational shift includes hands-on training in advanced laboratory techniques, bioinformatics, and field ecology. By fostering a culture of scientific inquiry among youth in</w:t>
      </w:r>
      <w:r>
        <w:t xml:space="preserve"> </w:t>
      </w:r>
      <w:r>
        <w:rPr>
          <w:bCs/>
          <w:b/>
        </w:rPr>
        <w:t xml:space="preserve">United Arab Emirates Abu Dhabi</w:t>
      </w:r>
      <w:r>
        <w:t xml:space="preserve">, the emirate ensures that its reliance on expatriate expertise is gradually balanced with local talent development. The</w:t>
      </w:r>
      <w:r>
        <w:t xml:space="preserve"> </w:t>
      </w:r>
      <w:r>
        <w:rPr>
          <w:bCs/>
          <w:b/>
        </w:rPr>
        <w:t xml:space="preserve">Biologist</w:t>
      </w:r>
      <w:r>
        <w:t xml:space="preserve"> </w:t>
      </w:r>
      <w:r>
        <w:rPr>
          <w:iCs/>
          <w:i/>
        </w:rPr>
        <w:t xml:space="preserve">becomes a mentor and innovator, driving the knowledge economy forward.</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Biologist</w:t>
      </w:r>
    </w:p>
    <w:p>
      <w:pPr>
        <w:pStyle w:val="BodyText"/>
      </w:pPr>
      <w:r>
        <w:t xml:space="preserve">in</w:t>
      </w:r>
      <w:r>
        <w:t xml:space="preserve"> </w:t>
      </w:r>
      <w:r>
        <w:rPr>
          <w:bCs/>
          <w:b/>
        </w:rPr>
        <w:t xml:space="preserve">United Arab Emirates Abu Dhabi</w:t>
      </w:r>
      <w:r>
        <w:t xml:space="preserve"> </w:t>
      </w:r>
      <w:r>
        <w:rPr>
          <w:iCs/>
          <w:i/>
        </w:rPr>
        <w:t xml:space="preserve">is multifaceted and indispensable. From conserving fragile desert and marine ecosystems to revolutionizing agriculture through biotechnology and safeguarding public health, biological sciences provide the evidence base for sustainable decision-making.</w:t>
      </w:r>
    </w:p>
    <w:p>
      <w:pPr>
        <w:pStyle w:val="BodyText"/>
      </w:pPr>
      <w:r>
        <w:t xml:space="preserve">As</w:t>
      </w:r>
      <w:r>
        <w:t xml:space="preserve"> </w:t>
      </w:r>
      <w:r>
        <w:rPr>
          <w:bCs/>
          <w:b/>
        </w:rPr>
        <w:t xml:space="preserve">United Arab Emirates Abu Dhabi</w:t>
      </w:r>
    </w:p>
    <w:p>
      <w:pPr>
        <w:pStyle w:val="BodyText"/>
      </w:pPr>
      <w:r>
        <w:t xml:space="preserve">continues to diversify its economy while adhering to sustainability principles, the demand for skilled</w:t>
      </w:r>
      <w:r>
        <w:t xml:space="preserve"> </w:t>
      </w:r>
      <w:r>
        <w:rPr>
          <w:bCs/>
          <w:b/>
        </w:rPr>
        <w:t xml:space="preserve">Biologist</w:t>
      </w:r>
      <w:r>
        <w:t xml:space="preserve"> </w:t>
      </w:r>
      <w:r>
        <w:rPr>
          <w:iCs/>
          <w:i/>
        </w:rPr>
        <w:t xml:space="preserve">professionals will only grow. It is imperative that policymakers, industry leaders, and educational institutions continue to invest in biological research and human capital. Only through such integration can</w:t>
      </w:r>
      <w:r>
        <w:rPr>
          <w:iCs/>
          <w:i/>
        </w:rPr>
        <w:t xml:space="preserve"> </w:t>
      </w:r>
      <w:r>
        <w:rPr>
          <w:bCs/>
          <w:b/>
          <w:iCs/>
          <w:i/>
        </w:rPr>
        <w:t xml:space="preserve">United Arab Emirates Abu Dhabi</w:t>
      </w:r>
      <w:r>
        <w:rPr>
          <w:iCs/>
          <w:i/>
        </w:rPr>
        <w:t xml:space="preserve"> </w:t>
      </w:r>
      <w:r>
        <w:rPr>
          <w:iCs/>
          <w:i/>
          <w:iCs/>
          <w:i/>
        </w:rPr>
        <w:t xml:space="preserve">achieve its vision of being a global model for harmonious coexistence between development and nature.</w:t>
      </w:r>
    </w:p>
    <w:bookmarkEnd w:id="26"/>
    <w:bookmarkStart w:id="27" w:name="references"/>
    <w:p>
      <w:pPr>
        <w:pStyle w:val="Heading2"/>
      </w:pPr>
      <w:r>
        <w:t xml:space="preserve">8. References</w:t>
      </w:r>
    </w:p>
    <w:p>
      <w:pPr>
        <w:pStyle w:val="FirstParagraph"/>
      </w:pPr>
      <w:r>
        <w:rPr>
          <w:iCs/>
          <w:i/>
        </w:rPr>
        <w:t xml:space="preserve">(Note: References are illustrative for the purpose of this template)</w:t>
      </w:r>
    </w:p>
    <w:p>
      <w:pPr>
        <w:numPr>
          <w:ilvl w:val="0"/>
          <w:numId w:val="1001"/>
        </w:numPr>
        <w:pStyle w:val="Compact"/>
      </w:pPr>
      <w:r>
        <w:t xml:space="preserve">Environment Agency – Abu Dhabi (EAD). (2023). *State of the Environment Report*. Abu Dhabi.</w:t>
      </w:r>
    </w:p>
    <w:p>
      <w:pPr>
        <w:numPr>
          <w:ilvl w:val="0"/>
          <w:numId w:val="1001"/>
        </w:numPr>
        <w:pStyle w:val="Compact"/>
      </w:pPr>
      <w:r>
        <w:t xml:space="preserve">National Food Security Strategy UAE 2051. (2021). *Ministry of Climate Change and Environment*. Abu Dhabi.</w:t>
      </w:r>
    </w:p>
    <w:p>
      <w:pPr>
        <w:numPr>
          <w:ilvl w:val="0"/>
          <w:numId w:val="1001"/>
        </w:numPr>
        <w:pStyle w:val="Compact"/>
      </w:pPr>
      <w:r>
        <w:t xml:space="preserve">Al Marzooqi, N., et al. (2022). "Impact of Salinity on Crop Yield in Arid Regions." *Journal of Arabian Biological Sciences*, 15(3), 45-60.</w:t>
      </w:r>
    </w:p>
    <w:p>
      <w:pPr>
        <w:numPr>
          <w:ilvl w:val="0"/>
          <w:numId w:val="1001"/>
        </w:numPr>
        <w:pStyle w:val="Compact"/>
      </w:pPr>
      <w:r>
        <w:t xml:space="preserve">Government of Abu Dhabi. (2019). *Abu Dhabi Economic Vision 2030*. Department of Economic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Biologist in Sustainable Development within the United Arab Emirates Abu Dhabi</dc:title>
  <dc:creator/>
  <dc:language>en</dc:language>
  <cp:keywords/>
  <dcterms:created xsi:type="dcterms:W3CDTF">2026-07-29T17:02:55Z</dcterms:created>
  <dcterms:modified xsi:type="dcterms:W3CDTF">2026-07-29T17:02:55Z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