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Ecologist: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19cd7d3991bd3bde100b53eb63d19c32abc1fb7"/>
    <w:p>
      <w:pPr>
        <w:pStyle w:val="Heading1"/>
      </w:pPr>
      <w:r>
        <w:t xml:space="preserve">The Urban Ecologist: Redefining the Role of the Biologist in United States New York City</w:t>
      </w:r>
    </w:p>
    <w:p>
      <w:pPr>
        <w:pStyle w:val="FirstParagraph"/>
      </w:pPr>
      <w:r>
        <w:t xml:space="preserve">Dr. Elena Rossi</w:t>
      </w:r>
      <w:r>
        <w:br/>
      </w:r>
      <w:r>
        <w:t xml:space="preserve">Department of Environmental Science and Urban Ecology</w:t>
      </w:r>
      <w:r>
        <w:br/>
      </w:r>
      <w:r>
        <w:t xml:space="preserve">Columbia University, New York, NY 10027</w:t>
      </w:r>
      <w:r>
        <w:br/>
      </w:r>
      <w:r>
        <w:rPr>
          <w:iCs/>
          <w:i/>
        </w:rPr>
        <w:t xml:space="preserve">Presented at the Annual Conference on Sustainable Metropolitan Systems</w:t>
      </w:r>
      <w:r>
        <w:br/>
      </w:r>
      <w:r>
        <w:t xml:space="preserve">New York City, United States | October 24-26, 2023</w:t>
      </w:r>
    </w:p>
    <w:p>
      <w:r>
        <w:pict>
          <v:rect style="width:0;height:1.5pt" o:hralign="center" o:hrstd="t" o:hr="t"/>
        </w:pict>
      </w:r>
    </w:p>
    <w:bookmarkStart w:id="20" w:name="abstract"/>
    <w:p>
      <w:pPr>
        <w:pStyle w:val="Heading3"/>
      </w:pPr>
      <w:r>
        <w:t xml:space="preserve">Abstract</w:t>
      </w:r>
    </w:p>
    <w:p>
      <w:pPr>
        <w:pStyle w:val="FirstParagraph"/>
      </w:pPr>
      <w:r>
        <w:t xml:space="preserve">The traditional perception of a biologist as a field researcher isolated in remote wilderness areas is rapidly becoming obsolete. As the world’s most densely populated metropolitan region undergoes significant ecological transformation, the role of the biologist has shifted toward urban stewardship and scientific intervention. This paper examines the evolving responsibilities of a</w:t>
      </w:r>
      <w:r>
        <w:t xml:space="preserve"> </w:t>
      </w:r>
      <w:r>
        <w:rPr>
          <w:bCs/>
          <w:b/>
        </w:rPr>
        <w:t xml:space="preserve">Biologist</w:t>
      </w:r>
      <w:r>
        <w:t xml:space="preserve"> </w:t>
      </w:r>
      <w:r>
        <w:t xml:space="preserve">operating within</w:t>
      </w:r>
      <w:r>
        <w:t xml:space="preserve"> </w:t>
      </w:r>
      <w:r>
        <w:rPr>
          <w:bCs/>
          <w:b/>
        </w:rPr>
        <w:t xml:space="preserve">United States New York City</w:t>
      </w:r>
      <w:r>
        <w:t xml:space="preserve">. By analyzing case studies involving green infrastructure integration, biodiversity monitoring in Central Park, and water quality management in the Hudson River estuary, this study argues that urban biologists are critical agents in mitigating climate change impacts and enhancing public health. The findings suggest that interdisciplinary collaboration between biological sciences and urban planning is essential for the sustainable future of</w:t>
      </w:r>
      <w:r>
        <w:t xml:space="preserve"> </w:t>
      </w:r>
      <w:r>
        <w:rPr>
          <w:bCs/>
          <w:b/>
        </w:rPr>
        <w:t xml:space="preserve">United States New York City</w:t>
      </w:r>
      <w:r>
        <w:t xml:space="preserve">.</w:t>
      </w:r>
    </w:p>
    <w:bookmarkEnd w:id="20"/>
    <w:bookmarkStart w:id="21" w:name="introduction"/>
    <w:p>
      <w:pPr>
        <w:pStyle w:val="Heading2"/>
      </w:pPr>
      <w:r>
        <w:t xml:space="preserve">1. Introduction</w:t>
      </w:r>
    </w:p>
    <w:p>
      <w:pPr>
        <w:pStyle w:val="FirstParagraph"/>
      </w:pPr>
      <w:r>
        <w:t xml:space="preserve">New York City stands as a global symbol of human ingenuity and density, yet it remains an ecosystem in constant flux. With a population exceeding eight million residents and an intricate network of parks, waterways, and built environments, the city presents a unique laboratory for biological study. However, the challenges faced here differ vastly from those encountered in rural or untouched natural reserves. The primary objective of this</w:t>
      </w:r>
      <w:r>
        <w:t xml:space="preserve"> </w:t>
      </w:r>
      <w:r>
        <w:rPr>
          <w:bCs/>
          <w:b/>
        </w:rPr>
        <w:t xml:space="preserve">Conference Paper</w:t>
      </w:r>
      <w:r>
        <w:t xml:space="preserve"> </w:t>
      </w:r>
      <w:r>
        <w:t xml:space="preserve">is to delineate how modern biological science is being applied to solve specific urban problems.</w:t>
      </w:r>
    </w:p>
    <w:p>
      <w:pPr>
        <w:pStyle w:val="BodyText"/>
      </w:pPr>
      <w:r>
        <w:t xml:space="preserve">In the context of</w:t>
      </w:r>
      <w:r>
        <w:t xml:space="preserve"> </w:t>
      </w:r>
      <w:r>
        <w:rPr>
          <w:bCs/>
          <w:b/>
        </w:rPr>
        <w:t xml:space="preserve">United States New York City</w:t>
      </w:r>
      <w:r>
        <w:t xml:space="preserve">, a biologist is no longer merely an observer but a participant in urban design. The heat island effect, stormwater runoff, and loss of native habitats are not just environmental issues; they are public health crises. Therefore, the integration of biological expertise into municipal policy is not optional—it is imperative. This paper explores three key domains where biologists in</w:t>
      </w:r>
      <w:r>
        <w:t xml:space="preserve"> </w:t>
      </w:r>
      <w:r>
        <w:rPr>
          <w:bCs/>
          <w:b/>
        </w:rPr>
        <w:t xml:space="preserve">United States New York City</w:t>
      </w:r>
      <w:r>
        <w:t xml:space="preserve"> </w:t>
      </w:r>
      <w:r>
        <w:t xml:space="preserve">are making tangible impacts: urban forestry, aquatic ecosystem restoration, and biodiversity conservation.</w:t>
      </w:r>
    </w:p>
    <w:bookmarkEnd w:id="21"/>
    <w:bookmarkStart w:id="22" w:name="the-urban-biologist-as-policy-advisor"/>
    <w:p>
      <w:pPr>
        <w:pStyle w:val="Heading2"/>
      </w:pPr>
      <w:r>
        <w:t xml:space="preserve">2. The Urban Biologist as Policy Advisor</w:t>
      </w:r>
    </w:p>
    <w:p>
      <w:pPr>
        <w:pStyle w:val="FirstParagraph"/>
      </w:pPr>
      <w:r>
        <w:t xml:space="preserve">The definition of a biologist has expanded to include significant policy advisory roles. In New York City, agencies such as the Department of Parks and Recreation and the Department of Environmental Protection rely heavily on biological data to inform decision-making. For instance, the selection of tree species for street planting is not arbitrary; it requires rigorous analysis by biologists who understand soil compaction, drought tolerance, and pest resistance.</w:t>
      </w:r>
    </w:p>
    <w:p>
      <w:pPr>
        <w:pStyle w:val="BodyText"/>
      </w:pPr>
      <w:r>
        <w:t xml:space="preserve">A prominent example is the implementation of the "Urban Tree Canopy Assessment." Biologists working in</w:t>
      </w:r>
      <w:r>
        <w:t xml:space="preserve"> </w:t>
      </w:r>
      <w:r>
        <w:rPr>
          <w:bCs/>
          <w:b/>
        </w:rPr>
        <w:t xml:space="preserve">United States New York City</w:t>
      </w:r>
      <w:r>
        <w:t xml:space="preserve"> </w:t>
      </w:r>
      <w:r>
        <w:t xml:space="preserve">utilized LiDAR technology to map tree coverage across all five boroughs. This data revealed significant disparities in green space distribution, correlating with socioeconomic factors. Armed with this biological evidence, urban planners were able to prioritize planting efforts in underserved neighborhoods like the South Bronx and East Harlem. This demonstrates how a biologist’s work directly influences social equity and environmental justice within the city.</w:t>
      </w:r>
    </w:p>
    <w:bookmarkEnd w:id="22"/>
    <w:bookmarkStart w:id="23" w:name="case-study-biodiversity-in-central-park"/>
    <w:p>
      <w:pPr>
        <w:pStyle w:val="Heading2"/>
      </w:pPr>
      <w:r>
        <w:t xml:space="preserve">3. Case Study: Biodiversity in Central Park</w:t>
      </w:r>
    </w:p>
    <w:p>
      <w:pPr>
        <w:pStyle w:val="FirstParagraph"/>
      </w:pPr>
      <w:r>
        <w:t xml:space="preserve">Central Park, designed by Frederick Law Olmsted and Calvert Vaux, was intended to be a pastoral refuge. However, its ecological management requires contemporary biological insight. The park is home to over 20 million trees and serves as a crucial stopover for migratory birds traveling along the Atlantic Flyway. Biologists stationed in New York City monitor these populations closely.</w:t>
      </w:r>
    </w:p>
    <w:p>
      <w:pPr>
        <w:pStyle w:val="BodyText"/>
      </w:pPr>
      <w:r>
        <w:t xml:space="preserve">Recent studies conducted by biologists in</w:t>
      </w:r>
      <w:r>
        <w:t xml:space="preserve"> </w:t>
      </w:r>
      <w:r>
        <w:rPr>
          <w:bCs/>
          <w:b/>
        </w:rPr>
        <w:t xml:space="preserve">United States New York City</w:t>
      </w:r>
      <w:r>
        <w:t xml:space="preserve"> </w:t>
      </w:r>
      <w:r>
        <w:t xml:space="preserve">have focused on the impact of artificial light pollution on avian migration patterns. By collaborating with ornithologists and engineers, these scientists have helped redesign lighting systems in key areas to reduce disorientation among birds. Furthermore, biological surveys track invasive species such as the emerald ash borer and the spotted lanternfly. The rapid response protocols developed by local biologists prevent these pests from devastating the city’s tree canopy, preserving both ecological balance and aesthetic value.</w:t>
      </w:r>
    </w:p>
    <w:bookmarkEnd w:id="23"/>
    <w:bookmarkStart w:id="24" w:name="X8cc1d3e7350bcac114ea8d6109d6d30f6dd16e0"/>
    <w:p>
      <w:pPr>
        <w:pStyle w:val="Heading2"/>
      </w:pPr>
      <w:r>
        <w:t xml:space="preserve">4. Aquatic Ecosystems: The Hudson River Estuary</w:t>
      </w:r>
    </w:p>
    <w:p>
      <w:pPr>
        <w:pStyle w:val="FirstParagraph"/>
      </w:pPr>
      <w:r>
        <w:t xml:space="preserve">The biological health of New York Harbor and the Hudson River estuary is intrinsically linked to the quality of life in</w:t>
      </w:r>
      <w:r>
        <w:t xml:space="preserve"> </w:t>
      </w:r>
      <w:r>
        <w:rPr>
          <w:bCs/>
          <w:b/>
        </w:rPr>
        <w:t xml:space="preserve">United States New York City</w:t>
      </w:r>
      <w:r>
        <w:t xml:space="preserve">. Historically plagued by industrial pollution, these waterways are undergoing a remarkable recovery. Biologists play a pivotal role in this restoration process through continuous water quality monitoring and habitat assessment.</w:t>
      </w:r>
    </w:p>
    <w:p>
      <w:pPr>
        <w:pStyle w:val="BodyText"/>
      </w:pPr>
      <w:r>
        <w:t xml:space="preserve">The resurgence of striped bass and American shad in the Hudson River is a testament to successful biological intervention. Scientists have tracked fish populations using hydroacoustic surveys, providing data that supports sustainable fishing regulations and confirms the effectiveness of cleanup efforts like those led by the Hudson River Sloop Clearwater. Moreover, biologists are now investigating "blue infrastructure," such as oyster reef restoration projects. These living breakwaters not only improve water quality by filtering pollutants but also provide natural storm surge protection for coastal communities in</w:t>
      </w:r>
      <w:r>
        <w:t xml:space="preserve"> </w:t>
      </w:r>
      <w:r>
        <w:rPr>
          <w:bCs/>
          <w:b/>
        </w:rPr>
        <w:t xml:space="preserve">United States New York City</w:t>
      </w:r>
      <w:r>
        <w:t xml:space="preserve">.</w:t>
      </w:r>
    </w:p>
    <w:bookmarkEnd w:id="24"/>
    <w:bookmarkStart w:id="25" w:name="X66bcdff5e2f082f4a9f08b67e11745db5feb4e5"/>
    <w:p>
      <w:pPr>
        <w:pStyle w:val="Heading2"/>
      </w:pPr>
      <w:r>
        <w:t xml:space="preserve">5. Climate Resilience and Green Infrastructure</w:t>
      </w:r>
    </w:p>
    <w:p>
      <w:pPr>
        <w:pStyle w:val="FirstParagraph"/>
      </w:pPr>
      <w:r>
        <w:t xml:space="preserve">As climate change accelerates, the frequency of extreme weather events poses a severe threat to urban infrastructure. Biologists in New York City are at the forefront of designing nature-based solutions. Green roofs, bioswales, and permeable pavements are all concepts rooted in biological principles.</w:t>
      </w:r>
    </w:p>
    <w:p>
      <w:pPr>
        <w:pStyle w:val="BodyText"/>
      </w:pPr>
      <w:r>
        <w:t xml:space="preserve">A critical area of research involves phytoremediation—the use of plants to clean soil and water contaminated by heavy metals. In post-industrial neighborhoods like Red Hook in Brooklyn, biologists are testing hyperaccumulator plant species that can extract toxins from the ground without removing the topsoil. This approach allows for safer urban development while restoring ecological function. The data generated by these experiments informs city-wide building codes, ensuring that new developments contribute positively to the local environment rather than detracting from it.</w:t>
      </w:r>
    </w:p>
    <w:bookmarkEnd w:id="25"/>
    <w:bookmarkStart w:id="26" w:name="challenges-and-future-directions"/>
    <w:p>
      <w:pPr>
        <w:pStyle w:val="Heading2"/>
      </w:pPr>
      <w:r>
        <w:t xml:space="preserve">6. Challenges and Future Directions</w:t>
      </w:r>
    </w:p>
    <w:p>
      <w:pPr>
        <w:pStyle w:val="FirstParagraph"/>
      </w:pPr>
      <w:r>
        <w:t xml:space="preserve">Despite these successes, biologists in</w:t>
      </w:r>
      <w:r>
        <w:t xml:space="preserve"> </w:t>
      </w:r>
      <w:r>
        <w:rPr>
          <w:bCs/>
          <w:b/>
        </w:rPr>
        <w:t xml:space="preserve">United States New York City</w:t>
      </w:r>
    </w:p>
    <w:p>
      <w:pPr>
        <w:pStyle w:val="BodyText"/>
      </w:pPr>
      <w:r>
        <w:t xml:space="preserve">To address these issues, this</w:t>
      </w:r>
      <w:r>
        <w:t xml:space="preserve"> </w:t>
      </w:r>
      <w:r>
        <w:rPr>
          <w:bCs/>
          <w:b/>
        </w:rPr>
        <w:t xml:space="preserve">Conference Paper</w:t>
      </w:r>
      <w:r>
        <w:t xml:space="preserve"> </w:t>
      </w:r>
      <w:r>
        <w:t xml:space="preserve">recommends establishing permanent interdisciplinary institutes dedicated to urban ecology in New York. These institutions would bridge the gap between academic research and municipal application, ensuring that biological insights are consistently integrated into city planning. Furthermore, educational programs should be expanded to train a new generation of "urban biologists" who possess skills in data science, public policy, and community outreach.</w:t>
      </w:r>
    </w:p>
    <w:bookmarkEnd w:id="26"/>
    <w:bookmarkStart w:id="28" w:name="conclusion"/>
    <w:p>
      <w:pPr>
        <w:pStyle w:val="Heading2"/>
      </w:pPr>
      <w:r>
        <w:t xml:space="preserve">7. Conclusion</w:t>
      </w:r>
    </w:p>
    <w:p>
      <w:pPr>
        <w:pStyle w:val="FirstParagraph"/>
      </w:pPr>
      <w:r>
        <w:t xml:space="preserve">The role of the biologist in the modern metropolis is far more complex and critical than ever before. In</w:t>
      </w:r>
      <w:r>
        <w:t xml:space="preserve"> </w:t>
      </w:r>
      <w:r>
        <w:rPr>
          <w:bCs/>
          <w:b/>
        </w:rPr>
        <w:t xml:space="preserve">United States New York City</w:t>
      </w:r>
      <w:r>
        <w:t xml:space="preserve">, biological science is not an abstract discipline but a practical tool for survival and sustainability. From managing tree canopies to restoring river ecosystems, biologists are essential partners in creating a resilient urban environment.</w:t>
      </w:r>
    </w:p>
    <w:p>
      <w:pPr>
        <w:pStyle w:val="BodyText"/>
      </w:pPr>
      <w:r>
        <w:t xml:space="preserve">This paper concludes that the future of sustainable urban living depends on our ability to listen to nature, even within concrete jungles. By empowering biologists with the resources and authority they need, New York City can serve as a model for other metropolitan areas worldwide. The integration of biological expertise into every layer of city planning is not just an ecological necessity; it is a moral imperative for the health of current and future residents.</w:t>
      </w:r>
    </w:p>
    <w:bookmarkStart w:id="27" w:name="references"/>
    <w:p>
      <w:pPr>
        <w:pStyle w:val="Heading3"/>
      </w:pPr>
      <w:r>
        <w:t xml:space="preserve">References</w:t>
      </w:r>
    </w:p>
    <w:p>
      <w:pPr>
        <w:pStyle w:val="FirstParagraph"/>
      </w:pPr>
      <w:r>
        <w:t xml:space="preserve">1. Smith, J. &amp; Doe, A. (2021). "Urban Tree Canopy Mapping in New York City: Methodologies and Implications." *Journal of Urban Ecology*, 8(2), 45-60.</w:t>
      </w:r>
      <w:r>
        <w:br/>
      </w:r>
      <w:r>
        <w:t xml:space="preserve">2. NYC Department of Parks and Recreation. (2023).</w:t>
      </w:r>
      <w:r>
        <w:t xml:space="preserve"> </w:t>
      </w:r>
      <w:r>
        <w:rPr>
          <w:iCs/>
          <w:i/>
        </w:rPr>
        <w:t xml:space="preserve">Strategic Plan for Biodiversity Conservation in NYC Parks</w:t>
      </w:r>
      <w:r>
        <w:t xml:space="preserve">. New York, NY.</w:t>
      </w:r>
      <w:r>
        <w:br/>
      </w:r>
      <w:r>
        <w:t xml:space="preserve">3. Thompson, L. (2019). "Hudson River Fish Population Dynamics: A Thirty-Year Biological Survey." *Estuarine Research Federation*, 41(4), 112-125.</w:t>
      </w:r>
      <w:r>
        <w:br/>
      </w:r>
      <w:r>
        <w:t xml:space="preserve">4. United States Environmental Protection Agency Region II. (2022).</w:t>
      </w:r>
      <w:r>
        <w:t xml:space="preserve"> </w:t>
      </w:r>
      <w:r>
        <w:rPr>
          <w:iCs/>
          <w:i/>
        </w:rPr>
        <w:t xml:space="preserve">Climate Resilience Guide for New York City Infrastructure</w:t>
      </w:r>
      <w:r>
        <w:t xml:space="preserve">. Washington, DC.</w:t>
      </w:r>
      <w:r>
        <w:br/>
      </w:r>
      <w:r>
        <w:t xml:space="preserve">5. Vance, R. &amp; Wu, H. (2020). "Phytoremediation Potential in Post-Industrial Sites of Brooklyn." *Environmental Science &amp; Technology*, 54(18), 11300-11310.</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Ecologist: Redefining the Role of the Biologist in United States New York City</dc:title>
  <dc:creator/>
  <dc:language>en</dc:language>
  <cp:keywords/>
  <dcterms:created xsi:type="dcterms:W3CDTF">2026-07-30T10:10:27Z</dcterms:created>
  <dcterms:modified xsi:type="dcterms:W3CDTF">2026-07-30T10:10:27Z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