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Lyon</w:t>
      </w:r>
    </w:p>
    <w:bookmarkStart w:id="30" w:name="X35f6ffc46f364b418c70afc39de014fa97bd568"/>
    <w:p>
      <w:pPr>
        <w:pStyle w:val="Heading1"/>
      </w:pPr>
      <w:r>
        <w:t xml:space="preserve">The Intersection of Innovation and Care: The Evolving Role of the Biomedical Engineer in France Lyon</w:t>
      </w:r>
    </w:p>
    <w:p>
      <w:pPr>
        <w:pStyle w:val="FirstParagraph"/>
      </w:pPr>
      <w:r>
        <w:t xml:space="preserve">Prepared for the International Symposium on Health Technologies</w:t>
      </w:r>
      <w:r>
        <w:br/>
      </w:r>
      <w:r>
        <w:t xml:space="preserve">Location: France Lyon, Convention Center</w:t>
      </w:r>
      <w:r>
        <w:br/>
      </w:r>
      <w:r>
        <w:t xml:space="preserve">Date: October 2023</w:t>
      </w:r>
    </w:p>
    <w:p>
      <w:pPr>
        <w:pStyle w:val="BodyText"/>
      </w:pPr>
      <w:r>
        <w:rPr>
          <w:iCs/>
          <w:i/>
          <w:bCs/>
          <w:b/>
        </w:rPr>
        <w:t xml:space="preserve">Abstract</w:t>
      </w:r>
      <w:r>
        <w:t xml:space="preserve">:</w:t>
      </w:r>
      <w:r>
        <w:br/>
      </w:r>
      <w:r>
        <w:t xml:space="preserve">This conference paper explores the critical and multifaceted role of the Biomedical Engineer within the healthcare ecosystem of France Lyon. As a global hub for medical innovation and historical significance in scientific discovery, France Lyon presents a unique backdrop for examining how biomedical engineering bridges the gap between theoretical science and clinical application. We analyze current trends, regulatory challenges, and future trajectories specific to this region, highlighting why the expertise of the Biomedical Engineer is indispensable to modern healthcare systems.</w:t>
      </w:r>
    </w:p>
    <w:bookmarkStart w:id="20" w:name="introduction"/>
    <w:p>
      <w:pPr>
        <w:pStyle w:val="Heading2"/>
      </w:pPr>
      <w:r>
        <w:t xml:space="preserve">1. Introduction</w:t>
      </w:r>
    </w:p>
    <w:p>
      <w:pPr>
        <w:pStyle w:val="FirstParagraph"/>
      </w:pPr>
      <w:r>
        <w:t xml:space="preserve">The landscape of modern medicine is undergoing a paradigm shift driven by rapid technological advancement. At the heart of this transformation lies a specialized professional discipline: biomedical engineering. Unlike traditional engineers who may focus solely on mechanical or electrical systems, the Biomedical Engineer operates at the complex interface where biology meets technology. This paper aims to dissect the specific contributions and necessities of this role, with a particular focus on its implementation in France Lyon, a city renowned for its robust pharmaceutical industry and cutting-edge research institutions.</w:t>
      </w:r>
    </w:p>
    <w:p>
      <w:pPr>
        <w:pStyle w:val="BodyText"/>
      </w:pPr>
      <w:r>
        <w:t xml:space="preserve">In France Lyon, healthcare is not merely a service but an institutional priority supported by extensive funding from both public entities like Assistance Publique – Hôpitaux de Lyon (AP-HL) and private sectors. Within this vibrant ecosystem, the Biomedical Engineer serves as the catalyst that transforms abstract engineering concepts into tangible medical solutions. This document argues that the presence of a skilled Biomedical Engineer is not optional but essential for maintaining safety, efficiency, and innovation in French hospitals.</w:t>
      </w:r>
    </w:p>
    <w:bookmarkEnd w:id="20"/>
    <w:bookmarkStart w:id="21" w:name="the-unique-context-of-france-lyon"/>
    <w:p>
      <w:pPr>
        <w:pStyle w:val="Heading2"/>
      </w:pPr>
      <w:r>
        <w:t xml:space="preserve">2. The Unique Context of France Lyon</w:t>
      </w:r>
    </w:p>
    <w:p>
      <w:pPr>
        <w:pStyle w:val="FirstParagraph"/>
      </w:pPr>
      <w:r>
        <w:t xml:space="preserve">To understand the role of the Biomedical Engineer in this specific locale, one must first appreciate the context of France Lyon. Historically a center for silk production and printing, it has evolved into a premier destination for health sciences. The city hosts some of Europe’s most advanced research centers, including the Institut des Neurosciences de la Timone and various facilities affiliated with the University of Lyon.</w:t>
      </w:r>
    </w:p>
    <w:p>
      <w:pPr>
        <w:pStyle w:val="BodyText"/>
      </w:pPr>
      <w:r>
        <w:t xml:space="preserve">The healthcare infrastructure in France Lyon is dense and highly specialized. It ranges from large university hospitals (Centres Hospitaliers Universitaires) to private clinics specializing in oncology, cardiology, and neurosurgery. For the Biomedical Engineer working in this region, the challenge lies not only in maintaining existing technology but also integrating new digital health tools into legacy systems. The French regulatory environment is strict regarding medical device safety and data privacy (compliant with GDPR), adding another layer of complexity to their duties.</w:t>
      </w:r>
    </w:p>
    <w:bookmarkEnd w:id="21"/>
    <w:bookmarkStart w:id="25" w:name="X08163c594987d1750566a6306e7726e197033ae"/>
    <w:p>
      <w:pPr>
        <w:pStyle w:val="Heading2"/>
      </w:pPr>
      <w:r>
        <w:t xml:space="preserve">3. Core Responsibilities of the Biomedical Engineer</w:t>
      </w:r>
    </w:p>
    <w:bookmarkStart w:id="22" w:name="maintenance-and-asset-management"/>
    <w:p>
      <w:pPr>
        <w:pStyle w:val="Heading3"/>
      </w:pPr>
      <w:r>
        <w:t xml:space="preserve">3.1 Maintenance and Asset Management</w:t>
      </w:r>
    </w:p>
    <w:p>
      <w:pPr>
        <w:pStyle w:val="FirstParagraph"/>
      </w:pPr>
      <w:r>
        <w:t xml:space="preserve">The primary duty of a Biomedical Engineer in France Lyon involves the rigorous maintenance and lifecycle management of medical equipment. From MRI machines costing millions to simple infusion pumps, these professionals ensure that every device meets stringent safety standards. In a high-volume hospital setting like those found in France Lyon, downtime is not an option. Therefore, predictive maintenance strategies employed by Biomedical Engineers are crucial for operational continuity.</w:t>
      </w:r>
    </w:p>
    <w:bookmarkEnd w:id="22"/>
    <w:bookmarkStart w:id="23" w:name="clinical-support-and-training"/>
    <w:p>
      <w:pPr>
        <w:pStyle w:val="Heading3"/>
      </w:pPr>
      <w:r>
        <w:t xml:space="preserve">3.2 Clinical Support and Training</w:t>
      </w:r>
    </w:p>
    <w:p>
      <w:pPr>
        <w:pStyle w:val="FirstParagraph"/>
      </w:pPr>
      <w:r>
        <w:t xml:space="preserve">Beyond technical repair, the Biomedical Engineer acts as a liaison between technology and medical staff. Physicians and nurses must be proficient in using complex devices to diagnose and treat patients effectively. In France Lyon, where interdisciplinary collaboration is valued, the Biomedical Engineer provides essential training sessions. They translate technical specifications into practical clinical applications, ensuring that healthcare providers feel confident operating advanced diagnostics or robotic surgery assistants.</w:t>
      </w:r>
    </w:p>
    <w:bookmarkEnd w:id="23"/>
    <w:bookmarkStart w:id="24" w:name="procurement-and-evaluation"/>
    <w:p>
      <w:pPr>
        <w:pStyle w:val="Heading3"/>
      </w:pPr>
      <w:r>
        <w:t xml:space="preserve">3.3 Procurement and Evaluation</w:t>
      </w:r>
    </w:p>
    <w:p>
      <w:pPr>
        <w:pStyle w:val="FirstParagraph"/>
      </w:pPr>
      <w:r>
        <w:t xml:space="preserve">When hospitals in France Lyon look to upgrade their facilities, they rely heavily on the technical expertise of Biomedical Engineers. These professionals evaluate new technologies for efficacy, cost-effectiveness, and compatibility with existing hospital information systems. Their recommendations determine whether a new type of ultrasound or a telemedicine platform will be adopted. This gatekeeping role ensures that public funds are utilized wisely and that patient care is enhanced rather than hindered by poorly integrated technology.</w:t>
      </w:r>
    </w:p>
    <w:bookmarkEnd w:id="24"/>
    <w:bookmarkEnd w:id="25"/>
    <w:bookmarkStart w:id="26" w:name="innovation-and-research-collaboration"/>
    <w:p>
      <w:pPr>
        <w:pStyle w:val="Heading2"/>
      </w:pPr>
      <w:r>
        <w:t xml:space="preserve">4. Innovation and Research Collaboration</w:t>
      </w:r>
    </w:p>
    <w:p>
      <w:pPr>
        <w:pStyle w:val="FirstParagraph"/>
      </w:pPr>
      <w:r>
        <w:t xml:space="preserve">A distinguishing feature of the Biomedical Engineer in France Lyon is their involvement in research and development. The region’s strong academic ties mean that many biomedical engineers work closely with universities and private biotech firms. They participate in clinical trials, validating new devices before they reach the market. For instance, innovations in wearable health monitors or AI-driven diagnostic tools are often piloted here.</w:t>
      </w:r>
    </w:p>
    <w:p>
      <w:pPr>
        <w:pStyle w:val="BodyText"/>
      </w:pPr>
      <w:r>
        <w:t xml:space="preserve">This collaborative environment allows for rapid prototyping and feedback loops that accelerate innovation. The Biomedical Engineer provides real-world data from hospital floors to R&amp;D teams, ensuring that new inventions address actual clinical needs rather than theoretical problems. This symbiosis is a hallmark of the French Lyon health ecosystem.</w:t>
      </w:r>
    </w:p>
    <w:bookmarkEnd w:id="26"/>
    <w:bookmarkStart w:id="27" w:name="challenges-and-future-outlook"/>
    <w:p>
      <w:pPr>
        <w:pStyle w:val="Heading2"/>
      </w:pPr>
      <w:r>
        <w:t xml:space="preserve">5. Challenges and Future Outlook</w:t>
      </w:r>
    </w:p>
    <w:p>
      <w:pPr>
        <w:pStyle w:val="FirstParagraph"/>
      </w:pPr>
      <w:r>
        <w:t xml:space="preserve">Despite these successes, Biomedical Engineers face significant challenges. The aging population in France increases the demand for chronic disease management technologies, straining resources. Furthermore, cybersecurity threats to connected medical devices are rising, requiring engineers to possess not only mechanical or electrical skills but also digital security expertise.</w:t>
      </w:r>
    </w:p>
    <w:p>
      <w:pPr>
        <w:pStyle w:val="BodyText"/>
      </w:pPr>
      <w:r>
        <w:t xml:space="preserve">In France Lyon specifically, there is a growing push toward "smart hospitals" and digital health integration. The Biomedical Engineer must adapt quickly to these changes, mastering IoT (Internet of Things) protocols and big data analytics. Failure to do so could result in technological obsolescence and compromised patient safety.</w:t>
      </w:r>
    </w:p>
    <w:bookmarkEnd w:id="27"/>
    <w:bookmarkStart w:id="28" w:name="conclusion"/>
    <w:p>
      <w:pPr>
        <w:pStyle w:val="Heading2"/>
      </w:pPr>
      <w:r>
        <w:t xml:space="preserve">6. Conclusion</w:t>
      </w:r>
    </w:p>
    <w:p>
      <w:pPr>
        <w:pStyle w:val="FirstParagraph"/>
      </w:pPr>
      <w:r>
        <w:t xml:space="preserve">In conclusion, the role of the Biomedical Engineer is pivotal to the healthcare infrastructure in France Lyon. They are not just technicians but strategic partners who ensure that technology serves humanity effectively and safely. As we look toward the future, their ability to adapt to digital transformations while upholding rigorous ethical and safety standards will define the quality of care delivered in this historic yet forward-looking city.</w:t>
      </w:r>
    </w:p>
    <w:p>
      <w:pPr>
        <w:pStyle w:val="BodyText"/>
      </w:pPr>
      <w:r>
        <w:t xml:space="preserve">We urge policymakers, hospital administrators, and educational institutions in France Lyon to continue investing in biomedical engineering education and support. Only by recognizing the full scope of this profession can we ensure that France Lyon remains a global leader in medical innovation and patient-centered care.</w:t>
      </w:r>
    </w:p>
    <w:bookmarkEnd w:id="28"/>
    <w:bookmarkStart w:id="29" w:name="references"/>
    <w:p>
      <w:pPr>
        <w:pStyle w:val="Heading2"/>
      </w:pPr>
      <w:r>
        <w:t xml:space="preserve">7. References</w:t>
      </w:r>
    </w:p>
    <w:p>
      <w:pPr>
        <w:numPr>
          <w:ilvl w:val="0"/>
          <w:numId w:val="1001"/>
        </w:numPr>
        <w:pStyle w:val="Compact"/>
      </w:pPr>
      <w:r>
        <w:t xml:space="preserve">Ministry of Health, France. (2023). *Strategic Plan for Digital Health Integration.*</w:t>
      </w:r>
    </w:p>
    <w:p>
      <w:pPr>
        <w:numPr>
          <w:ilvl w:val="0"/>
          <w:numId w:val="1001"/>
        </w:numPr>
        <w:pStyle w:val="Compact"/>
      </w:pPr>
      <w:r>
        <w:t xml:space="preserve">Association of French Biomedical Engineers. (2022). *Annual Report on Medical Device Safety.*</w:t>
      </w:r>
    </w:p>
    <w:p>
      <w:pPr>
        <w:numPr>
          <w:ilvl w:val="0"/>
          <w:numId w:val="1001"/>
        </w:numPr>
        <w:pStyle w:val="Compact"/>
      </w:pPr>
      <w:r>
        <w:t xml:space="preserve">Lyon University Hospitals Group. (2021). *Innovation in Patient Care: The Engineering Perspective.*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Care: The Evolving Role of the Biomedical Engineer in France Lyon</dc:title>
  <dc:creator/>
  <dc:language>en</dc:language>
  <cp:keywords/>
  <dcterms:created xsi:type="dcterms:W3CDTF">2026-07-29T12:24:15Z</dcterms:created>
  <dcterms:modified xsi:type="dcterms:W3CDTF">2026-07-29T12:24:15Z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