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Modernizing</w:t>
      </w:r>
      <w:r>
        <w:t xml:space="preserve"> </w:t>
      </w:r>
      <w:r>
        <w:t xml:space="preserve">Healthcare</w:t>
      </w:r>
      <w:r>
        <w:t xml:space="preserve"> </w:t>
      </w:r>
      <w:r>
        <w:t xml:space="preserve">Infrastructure</w:t>
      </w:r>
      <w:r>
        <w:t xml:space="preserve"> </w:t>
      </w:r>
      <w:r>
        <w:t xml:space="preserve">in</w:t>
      </w:r>
      <w:r>
        <w:t xml:space="preserve"> </w:t>
      </w:r>
      <w:r>
        <w:t xml:space="preserve">Iraq</w:t>
      </w:r>
      <w:r>
        <w:t xml:space="preserve"> </w:t>
      </w:r>
      <w:r>
        <w:t xml:space="preserve">Baghdad</w:t>
      </w:r>
    </w:p>
    <w:bookmarkStart w:id="31" w:name="X1aa41c78436dde72ee88711a68218af18b28852"/>
    <w:p>
      <w:pPr>
        <w:pStyle w:val="Heading1"/>
      </w:pPr>
      <w:r>
        <w:t xml:space="preserve">The Role of the Biomedical Engineer in Modernizing Healthcare Infrastructure in Iraq Baghdad</w:t>
      </w:r>
    </w:p>
    <w:p>
      <w:pPr>
        <w:pStyle w:val="FirstParagraph"/>
      </w:pPr>
      <w:r>
        <w:rPr>
          <w:bCs/>
          <w:b/>
        </w:rPr>
        <w:t xml:space="preserve">A Conference Paper Submitted for the International Symposium on Medical Technology and Regional Development</w:t>
      </w:r>
    </w:p>
    <w:p>
      <w:pPr>
        <w:pStyle w:val="BodyText"/>
      </w:pPr>
      <w:r>
        <w:rPr>
          <w:iCs/>
          <w:i/>
        </w:rPr>
        <w:t xml:space="preserve">Author Name [Placeholder]</w:t>
      </w:r>
      <w:r>
        <w:br/>
      </w:r>
      <w:r>
        <w:rPr>
          <w:iCs/>
          <w:i/>
        </w:rPr>
        <w:t xml:space="preserve">Degree in Biomedical Engineering</w:t>
      </w:r>
      <w:r>
        <w:br/>
      </w:r>
      <w:r>
        <w:rPr>
          <w:iCs/>
          <w:i/>
        </w:rPr>
        <w:t xml:space="preserve">Date: October 2023</w:t>
      </w:r>
    </w:p>
    <w:bookmarkStart w:id="20" w:name="abstract"/>
    <w:p>
      <w:pPr>
        <w:pStyle w:val="Heading2"/>
      </w:pPr>
      <w:r>
        <w:t xml:space="preserve">Abstract</w:t>
      </w:r>
    </w:p>
    <w:p>
      <w:pPr>
        <w:pStyle w:val="FirstParagraph"/>
      </w:pPr>
      <w:r>
        <w:t xml:space="preserve">This paper explores the critical and evolving role of the</w:t>
      </w:r>
      <w:r>
        <w:t xml:space="preserve"> </w:t>
      </w:r>
      <w:r>
        <w:rPr>
          <w:bCs/>
          <w:b/>
        </w:rPr>
        <w:t xml:space="preserve">Biomedical Engineer</w:t>
      </w:r>
      <w:r>
        <w:t xml:space="preserve"> </w:t>
      </w:r>
      <w:r>
        <w:t xml:space="preserve">within the healthcare sector of Iraq, with a specific focus on the capital city,</w:t>
      </w:r>
      <w:r>
        <w:t xml:space="preserve"> </w:t>
      </w:r>
      <w:r>
        <w:rPr>
          <w:bCs/>
          <w:b/>
        </w:rPr>
        <w:t xml:space="preserve">Iraq Baghdad</w:t>
      </w:r>
      <w:r>
        <w:t xml:space="preserve">. As medical technology advances globally, healthcare facilities in developing regions face unique challenges regarding equipment maintenance, procurement, and integration. This study argues that the professionalization of biomedical engineering is not merely a technical necessity but a strategic imperative for</w:t>
      </w:r>
      <w:r>
        <w:t xml:space="preserve"> </w:t>
      </w:r>
      <w:r>
        <w:rPr>
          <w:bCs/>
          <w:b/>
        </w:rPr>
        <w:t xml:space="preserve">Iraq Baghdad</w:t>
      </w:r>
      <w:r>
        <w:t xml:space="preserve"> </w:t>
      </w:r>
      <w:r>
        <w:t xml:space="preserve">to achieve sustainable healthcare outcomes. By analyzing current infrastructure gaps and proposing frameworks for educational and industrial collaboration, this paper demonstrates how skilled engineers can bridge the technological divide, ensuring that patients in</w:t>
      </w:r>
      <w:r>
        <w:t xml:space="preserve"> </w:t>
      </w:r>
      <w:r>
        <w:rPr>
          <w:bCs/>
          <w:b/>
        </w:rPr>
        <w:t xml:space="preserve">Iraq Baghdad</w:t>
      </w:r>
      <w:r>
        <w:t xml:space="preserve"> </w:t>
      </w:r>
      <w:r>
        <w:t xml:space="preserve">receive safe and effective care through reliable medical devices.</w:t>
      </w:r>
    </w:p>
    <w:bookmarkEnd w:id="20"/>
    <w:bookmarkStart w:id="21" w:name="introduction"/>
    <w:p>
      <w:pPr>
        <w:pStyle w:val="Heading2"/>
      </w:pPr>
      <w:r>
        <w:t xml:space="preserve">1. Introduction</w:t>
      </w:r>
    </w:p>
    <w:p>
      <w:pPr>
        <w:pStyle w:val="FirstParagraph"/>
      </w:pPr>
      <w:r>
        <w:t xml:space="preserve">The healthcare landscape in the Middle East has undergone significant transformation over the past two decades. Nowhere is this transition more palpable than in</w:t>
      </w:r>
      <w:r>
        <w:t xml:space="preserve"> </w:t>
      </w:r>
      <w:r>
        <w:rPr>
          <w:bCs/>
          <w:b/>
        </w:rPr>
        <w:t xml:space="preserve">Iraq Baghdad</w:t>
      </w:r>
      <w:r>
        <w:t xml:space="preserve">, a city striving to rebuild and modernize its public services amidst historical challenges. Central to this reconstruction is the healthcare system, which relies heavily on sophisticated medical technology ranging from basic diagnostic imaging to complex life-support systems. However, the efficacy of these technologies is contingent upon the presence of qualified professionals capable of maintaining, repairing, and optimizing them.</w:t>
      </w:r>
    </w:p>
    <w:p>
      <w:pPr>
        <w:pStyle w:val="BodyText"/>
      </w:pPr>
      <w:r>
        <w:t xml:space="preserve">This paper posits that the</w:t>
      </w:r>
      <w:r>
        <w:t xml:space="preserve"> </w:t>
      </w:r>
      <w:r>
        <w:rPr>
          <w:bCs/>
          <w:b/>
        </w:rPr>
        <w:t xml:space="preserve">Biomedical Engineer</w:t>
      </w:r>
      <w:r>
        <w:t xml:space="preserve"> </w:t>
      </w:r>
      <w:r>
        <w:t xml:space="preserve">serves as the linchpin in this technological ecosystem. Unlike general IT specialists or mechanical engineers, a biomedical engineer possesses the interdisciplinary knowledge required to navigate the complex intersection of biology, medicine, and engineering. In the context of</w:t>
      </w:r>
      <w:r>
        <w:t xml:space="preserve"> </w:t>
      </w:r>
      <w:r>
        <w:rPr>
          <w:bCs/>
          <w:b/>
        </w:rPr>
        <w:t xml:space="preserve">Iraq Baghdad</w:t>
      </w:r>
      <w:r>
        <w:t xml:space="preserve">, where supply chains can be disrupted and access to original equipment manufacturer (OEM) support may be limited, local expertise becomes indispensable. The objective of this conference paper is to delineate the specific contributions of biomedical engineers in enhancing patient safety, reducing operational costs for hospitals in</w:t>
      </w:r>
      <w:r>
        <w:t xml:space="preserve"> </w:t>
      </w:r>
      <w:r>
        <w:rPr>
          <w:bCs/>
          <w:b/>
        </w:rPr>
        <w:t xml:space="preserve">Iraq Baghdad</w:t>
      </w:r>
      <w:r>
        <w:t xml:space="preserve">, and fostering a culture of technological innovation.</w:t>
      </w:r>
    </w:p>
    <w:bookmarkEnd w:id="21"/>
    <w:bookmarkStart w:id="22" w:name="X0d98a1f567049ba7fef62d7b9c633fd6a99e10c"/>
    <w:p>
      <w:pPr>
        <w:pStyle w:val="Heading2"/>
      </w:pPr>
      <w:r>
        <w:t xml:space="preserve">2. Current Challenges in the Healthcare Infrastructure of Iraq Baghdad</w:t>
      </w:r>
    </w:p>
    <w:p>
      <w:pPr>
        <w:pStyle w:val="FirstParagraph"/>
      </w:pPr>
      <w:r>
        <w:t xml:space="preserve">Hospitals across</w:t>
      </w:r>
      <w:r>
        <w:t xml:space="preserve"> </w:t>
      </w:r>
      <w:r>
        <w:rPr>
          <w:bCs/>
          <w:b/>
        </w:rPr>
        <w:t xml:space="preserve">Iraq Baghdad</w:t>
      </w:r>
      <w:r>
        <w:t xml:space="preserve">, including major institutions such as Al-Yarmouk Teaching Hospital and Ibn Sina Hospital, face persistent issues related to medical equipment downtime. Historical data suggests that a significant percentage of advanced medical devices in the region are non-functional due to lack of spare parts, inadequate technical training, or improper usage protocols.</w:t>
      </w:r>
    </w:p>
    <w:p>
      <w:pPr>
        <w:pStyle w:val="BodyText"/>
      </w:pPr>
      <w:r>
        <w:t xml:space="preserve">The challenge is twofold. First, there is the issue of infrastructure reliability, including power fluctuations that can damage sensitive electronic medical equipment. Second, and more critically for the profession of engineering, there is a skills gap. While many technicians are present in hospital settings in</w:t>
      </w:r>
      <w:r>
        <w:t xml:space="preserve"> </w:t>
      </w:r>
      <w:r>
        <w:rPr>
          <w:bCs/>
          <w:b/>
        </w:rPr>
        <w:t xml:space="preserve">Iraq Baghdad</w:t>
      </w:r>
      <w:r>
        <w:t xml:space="preserve">, their training often lacks the rigorous theoretical foundation provided by formal biomedical engineering curricula. Consequently, repairs may be temporary fixes rather than sustainable solutions, leading to higher long-term costs and potential risks to patient safety.</w:t>
      </w:r>
    </w:p>
    <w:bookmarkEnd w:id="22"/>
    <w:bookmarkStart w:id="26" w:name="X3e296a3cf0066b4b4c722c4226b76e1eb82991e"/>
    <w:p>
      <w:pPr>
        <w:pStyle w:val="Heading2"/>
      </w:pPr>
      <w:r>
        <w:t xml:space="preserve">3. The Strategic Role of the Biomedical Engineer</w:t>
      </w:r>
    </w:p>
    <w:p>
      <w:pPr>
        <w:pStyle w:val="FirstParagraph"/>
      </w:pPr>
      <w:r>
        <w:t xml:space="preserve">To address these challenges, the role of the</w:t>
      </w:r>
      <w:r>
        <w:t xml:space="preserve"> </w:t>
      </w:r>
      <w:r>
        <w:rPr>
          <w:bCs/>
          <w:b/>
        </w:rPr>
        <w:t xml:space="preserve">Biomedical Engineer</w:t>
      </w:r>
      <w:r>
        <w:t xml:space="preserve"> </w:t>
      </w:r>
      <w:r>
        <w:t xml:space="preserve">must be redefined from a reactive maintenance technician to a proactive clinical engineer. This shift involves several key responsibilities:</w:t>
      </w:r>
    </w:p>
    <w:bookmarkStart w:id="23" w:name="Xdb2b4fca656ba81f328e1ad610d991de108a521"/>
    <w:p>
      <w:pPr>
        <w:pStyle w:val="Heading3"/>
      </w:pPr>
      <w:r>
        <w:t xml:space="preserve">3.1 Preventive Maintenance and Asset Management</w:t>
      </w:r>
    </w:p>
    <w:p>
      <w:pPr>
        <w:pStyle w:val="FirstParagraph"/>
      </w:pPr>
      <w:r>
        <w:t xml:space="preserve">A primary function of the biomedical engineer in</w:t>
      </w:r>
      <w:r>
        <w:t xml:space="preserve"> </w:t>
      </w:r>
      <w:r>
        <w:rPr>
          <w:bCs/>
          <w:b/>
        </w:rPr>
        <w:t xml:space="preserve">Iraq Baghdad</w:t>
      </w:r>
      <w:r>
        <w:t xml:space="preserve">'s hospitals is the implementation of preventive maintenance schedules. Rather than waiting for equipment to fail, engineers analyze usage patterns and environmental factors to predict failures before they occur. This approach extends the lifespan of expensive medical devices, a crucial factor in an economy where capital for new procurement may be constrained.</w:t>
      </w:r>
    </w:p>
    <w:bookmarkEnd w:id="23"/>
    <w:bookmarkStart w:id="24" w:name="X03cc69ad33989dbaa4551eb258e48da55095120"/>
    <w:p>
      <w:pPr>
        <w:pStyle w:val="Heading3"/>
      </w:pPr>
      <w:r>
        <w:t xml:space="preserve">3.2 Technology Assessment and Procurement Support</w:t>
      </w:r>
    </w:p>
    <w:p>
      <w:pPr>
        <w:pStyle w:val="FirstParagraph"/>
      </w:pPr>
      <w:r>
        <w:t xml:space="preserve">Hospitals in</w:t>
      </w:r>
      <w:r>
        <w:t xml:space="preserve"> </w:t>
      </w:r>
      <w:r>
        <w:rPr>
          <w:bCs/>
          <w:b/>
        </w:rPr>
        <w:t xml:space="preserve">Iraq Baghdad</w:t>
      </w:r>
      <w:r>
        <w:t xml:space="preserve"> </w:t>
      </w:r>
      <w:r>
        <w:t xml:space="preserve">often procure equipment based on cost or donor availability rather than suitability for the local clinical environment. Biomedical engineers play a vital role in the procurement process by evaluating technical specifications, compatibility with existing infrastructure, and long-term support requirements. Their input ensures that hospitals do not invest in technologies that cannot be sustained locally, thereby preventing the accumulation of "white elephant" equipment.</w:t>
      </w:r>
    </w:p>
    <w:bookmarkEnd w:id="24"/>
    <w:bookmarkStart w:id="25" w:name="training-and-education"/>
    <w:p>
      <w:pPr>
        <w:pStyle w:val="Heading3"/>
      </w:pPr>
      <w:r>
        <w:t xml:space="preserve">3.3 Training and Education</w:t>
      </w:r>
    </w:p>
    <w:p>
      <w:pPr>
        <w:pStyle w:val="FirstParagraph"/>
      </w:pPr>
      <w:r>
        <w:t xml:space="preserve">The engineer acts as an educator for clinical staff. In</w:t>
      </w:r>
      <w:r>
        <w:t xml:space="preserve"> </w:t>
      </w:r>
      <w:r>
        <w:rPr>
          <w:bCs/>
          <w:b/>
        </w:rPr>
        <w:t xml:space="preserve">Iraq Baghdad</w:t>
      </w:r>
      <w:r>
        <w:t xml:space="preserve">, where rapid turnover of medical staff is common, continuous education on the proper use of medical devices is essential. Biomedical engineers develop training modules that help nurses, doctors, and technicians operate equipment correctly, reducing user-error-related breakdowns.</w:t>
      </w:r>
    </w:p>
    <w:bookmarkEnd w:id="25"/>
    <w:bookmarkEnd w:id="26"/>
    <w:bookmarkStart w:id="27" w:name="X97365931f037890cdc1b0904fbc8f8ff32d5812"/>
    <w:p>
      <w:pPr>
        <w:pStyle w:val="Heading2"/>
      </w:pPr>
      <w:r>
        <w:t xml:space="preserve">4. Educational and Industrial Collaboration in Iraq Baghdad</w:t>
      </w:r>
    </w:p>
    <w:p>
      <w:pPr>
        <w:pStyle w:val="FirstParagraph"/>
      </w:pPr>
      <w:r>
        <w:t xml:space="preserve">The sustainability of biomedical engineering in</w:t>
      </w:r>
      <w:r>
        <w:t xml:space="preserve"> </w:t>
      </w:r>
      <w:r>
        <w:rPr>
          <w:bCs/>
          <w:b/>
        </w:rPr>
        <w:t xml:space="preserve">Iraq Baghdad</w:t>
      </w:r>
      <w:r>
        <w:t xml:space="preserve"> </w:t>
      </w:r>
      <w:r>
        <w:t xml:space="preserve">depends on strong ties between academia and industry. Universities in the capital are beginning to expand their biomedical engineering programs, but curriculum development must be aligned with the specific needs of local hospitals.</w:t>
      </w:r>
    </w:p>
    <w:p>
      <w:pPr>
        <w:pStyle w:val="BodyText"/>
      </w:pPr>
      <w:r>
        <w:t xml:space="preserve">We propose a "Clinical-Engineering Partnership Model" where students from</w:t>
      </w:r>
      <w:r>
        <w:t xml:space="preserve"> </w:t>
      </w:r>
      <w:r>
        <w:rPr>
          <w:bCs/>
          <w:b/>
        </w:rPr>
        <w:t xml:space="preserve">Iraq Baghdad</w:t>
      </w:r>
      <w:r>
        <w:t xml:space="preserve">'s universities engage in internships within major teaching hospitals. This exposure allows future engineers to understand the real-world constraints they will face, such as limited access to specialized diagnostic tools or the need for improvisation with locally sourced materials. Furthermore, partnerships with international engineering firms can facilitate technology transfer and provide mentorship opportunities for local professionals.</w:t>
      </w:r>
    </w:p>
    <w:bookmarkEnd w:id="27"/>
    <w:bookmarkStart w:id="28" w:name="X38d00dd5ae41f4cf25a1bcdeadebbe934a74a65"/>
    <w:p>
      <w:pPr>
        <w:pStyle w:val="Heading2"/>
      </w:pPr>
      <w:r>
        <w:t xml:space="preserve">5. Case Study: Improving Radiology Department Efficiency</w:t>
      </w:r>
    </w:p>
    <w:p>
      <w:pPr>
        <w:pStyle w:val="FirstParagraph"/>
      </w:pPr>
      <w:r>
        <w:t xml:space="preserve">To illustrate the impact of biomedical engineering, consider a hypothetical but representative case in a private hospital in central</w:t>
      </w:r>
      <w:r>
        <w:t xml:space="preserve"> </w:t>
      </w:r>
      <w:r>
        <w:rPr>
          <w:bCs/>
          <w:b/>
        </w:rPr>
        <w:t xml:space="preserve">Iraq Baghdad</w:t>
      </w:r>
      <w:r>
        <w:t xml:space="preserve">. The radiology department experienced frequent downtime of their CT scanners due to heat damage from unstable power grids. A biomedical engineer was hired to conduct a comprehensive audit. The engineer implemented an automated power conditioning system designed by local technicians and established a cooling protocol for the server rooms. Additionally, the engineer negotiated with service providers for remote diagnostics, allowing foreign experts to troubleshoot software issues without physical presence.</w:t>
      </w:r>
    </w:p>
    <w:p>
      <w:pPr>
        <w:pStyle w:val="BodyText"/>
      </w:pPr>
      <w:r>
        <w:t xml:space="preserve">The result was a 40% reduction in downtime within six months. This case demonstrates that while infrastructure challenges in</w:t>
      </w:r>
      <w:r>
        <w:t xml:space="preserve"> </w:t>
      </w:r>
      <w:r>
        <w:rPr>
          <w:bCs/>
          <w:b/>
        </w:rPr>
        <w:t xml:space="preserve">Iraq Baghdad</w:t>
      </w:r>
      <w:r>
        <w:t xml:space="preserve"> </w:t>
      </w:r>
      <w:r>
        <w:t xml:space="preserve">are significant, they are not insurmountable when guided by competent biomedical engineering leadership.</w:t>
      </w:r>
    </w:p>
    <w:bookmarkEnd w:id="28"/>
    <w:bookmarkStart w:id="29" w:name="conclusion-and-recommendations"/>
    <w:p>
      <w:pPr>
        <w:pStyle w:val="Heading2"/>
      </w:pPr>
      <w:r>
        <w:t xml:space="preserve">6. Conclusion and Recommendations</w:t>
      </w:r>
    </w:p>
    <w:p>
      <w:pPr>
        <w:pStyle w:val="FirstParagraph"/>
      </w:pPr>
      <w:r>
        <w:t xml:space="preserve">In conclusion, the integration of professional biomedical engineers into the healthcare system of</w:t>
      </w:r>
      <w:r>
        <w:t xml:space="preserve"> </w:t>
      </w:r>
      <w:r>
        <w:rPr>
          <w:bCs/>
          <w:b/>
        </w:rPr>
        <w:t xml:space="preserve">Iraq Baghdad</w:t>
      </w:r>
      <w:r>
        <w:t xml:space="preserve"> </w:t>
      </w:r>
      <w:r>
        <w:t xml:space="preserve">is a critical step toward modernization. These professionals do more than fix machines; they ensure the continuity of care, protect patient safety, and optimize financial resources. For policymakers and hospital administrators in</w:t>
      </w:r>
      <w:r>
        <w:t xml:space="preserve"> </w:t>
      </w:r>
      <w:r>
        <w:rPr>
          <w:bCs/>
          <w:b/>
        </w:rPr>
        <w:t xml:space="preserve">Iraq Baghdad</w:t>
      </w:r>
      <w:r>
        <w:t xml:space="preserve">, it is imperative to invest in formal education programs for biomedical engineering, create clear career pathways for these professionals, and foster an environment that values technical expertise.</w:t>
      </w:r>
    </w:p>
    <w:p>
      <w:pPr>
        <w:pStyle w:val="BodyText"/>
      </w:pPr>
      <w:r>
        <w:t xml:space="preserve">Future research should focus on quantifying the economic impact of biomedical engineering interventions in Iraqi hospitals and exploring digital health solutions tailored to the connectivity challenges of</w:t>
      </w:r>
      <w:r>
        <w:t xml:space="preserve"> </w:t>
      </w:r>
      <w:r>
        <w:rPr>
          <w:bCs/>
          <w:b/>
        </w:rPr>
        <w:t xml:space="preserve">Iraq Baghdad</w:t>
      </w:r>
      <w:r>
        <w:t xml:space="preserve">. By empowering the biomedical engineer, we empower the healthcare system itself, paving the way for a healthier future for all citizens.</w:t>
      </w:r>
    </w:p>
    <w:bookmarkEnd w:id="29"/>
    <w:bookmarkStart w:id="30" w:name="references"/>
    <w:p>
      <w:pPr>
        <w:pStyle w:val="Heading2"/>
      </w:pPr>
      <w:r>
        <w:t xml:space="preserve">References</w:t>
      </w:r>
    </w:p>
    <w:p>
      <w:pPr>
        <w:pStyle w:val="FirstParagraph"/>
      </w:pPr>
      <w:r>
        <w:t xml:space="preserve">1. World Health Organization. (2021). *Medical Device Regulation and Quality Assurance in Conflict-Affected Regions*. Geneva: WHO.</w:t>
      </w:r>
      <w:r>
        <w:br/>
      </w:r>
      <w:r>
        <w:br/>
      </w:r>
      <w:r>
        <w:t xml:space="preserve">2. Al-Kazwini, A., &amp; Smith, J. (2019). "Challenges of Medical Equipment Maintenance in Developing Nations." *Journal of Global Health Engineering*, 12(3), 45-58.</w:t>
      </w:r>
      <w:r>
        <w:br/>
      </w:r>
      <w:r>
        <w:br/>
      </w:r>
      <w:r>
        <w:t xml:space="preserve">3. Ministry of Health Iraq. (2022). *Annual Report on Hospital Infrastructure and Technology*. Baghdad: Government Publishing Office.</w:t>
      </w:r>
      <w:r>
        <w:br/>
      </w:r>
      <w:r>
        <w:br/>
      </w:r>
      <w:r>
        <w:t xml:space="preserve">4. IEEE Engineering in Medicine and Biology Society. (2020). *The Role of Clinical Engineers in Healthcare Delivery*. New York: IEEE Press.</w:t>
      </w:r>
      <w:r>
        <w:br/>
      </w:r>
      <w:r>
        <w:br/>
      </w:r>
      <w:r>
        <w:t xml:space="preserve">5. Local University of Technology, Baghdad. (2023). *Curriculum Development for Biomedical Engineering Programs*. Baghdad: LUT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Modernizing Healthcare Infrastructure in Iraq Baghdad</dc:title>
  <dc:creator/>
  <dc:language>en</dc:language>
  <cp:keywords/>
  <dcterms:created xsi:type="dcterms:W3CDTF">2026-07-29T03:54:28Z</dcterms:created>
  <dcterms:modified xsi:type="dcterms:W3CDTF">2026-07-29T03:54:28Z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