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Rome</w:t>
      </w:r>
    </w:p>
    <w:bookmarkStart w:id="30" w:name="X77b717f89d6a8191f87fc0fd4bfbd8558c7dbbd"/>
    <w:p>
      <w:pPr>
        <w:pStyle w:val="Heading1"/>
      </w:pPr>
      <w:r>
        <w:t xml:space="preserve">The Convergence of Innovation and Care: The Evolving Role of the Biomedical Engineer in Italy Rome</w:t>
      </w:r>
    </w:p>
    <w:p>
      <w:pPr>
        <w:pStyle w:val="FirstParagraph"/>
      </w:pPr>
      <w:r>
        <w:rPr>
          <w:bCs/>
          <w:b/>
        </w:rPr>
        <w:t xml:space="preserve">Presentation for the International Symposium on Medical Technology</w:t>
      </w:r>
    </w:p>
    <w:p>
      <w:pPr>
        <w:pStyle w:val="BodyText"/>
      </w:pPr>
      <w:r>
        <w:rPr>
          <w:iCs/>
          <w:i/>
        </w:rPr>
        <w:t xml:space="preserve">Held in Italy Rome, 2024</w:t>
      </w:r>
    </w:p>
    <w:bookmarkStart w:id="20" w:name="abstract"/>
    <w:p>
      <w:pPr>
        <w:pStyle w:val="Heading3"/>
      </w:pPr>
      <w:r>
        <w:t xml:space="preserve">Abstract</w:t>
      </w:r>
    </w:p>
    <w:p>
      <w:pPr>
        <w:pStyle w:val="FirstParagraph"/>
      </w:pPr>
      <w:r>
        <w:t xml:space="preserve">This conference paper explores the critical and expanding role of the Biomedical Engineer within the specific socio-technical landscape of Italy Rome. As healthcare systems globally face pressure to innovate while maintaining cost-effectiveness, biomedical engineers have transitioned from peripheral support roles to central strategic partners in clinical care delivery. Focusing on Italy Rome, a hub rich in historical medical tradition yet increasingly modernizing its infrastructure, this paper analyzes the integration of advanced technologies such as artificial intelligence (AI), robotic surgery assistance, and personalized medicine devices. The study highlights how biomedical engineers are essential bridges between complex engineering principles and practical clinical applications in one of Europe’s most significant urban healthcare markets.</w:t>
      </w:r>
    </w:p>
    <w:bookmarkEnd w:id="20"/>
    <w:p>
      <w:pPr>
        <w:pStyle w:val="BodyText"/>
      </w:pPr>
      <w:r>
        <w:rPr>
          <w:bCs/>
          <w:b/>
        </w:rPr>
        <w:t xml:space="preserve">Keywords:</w:t>
      </w:r>
      <w:r>
        <w:t xml:space="preserve"> </w:t>
      </w:r>
      <w:r>
        <w:t xml:space="preserve">Biomedical Engineer, Italy Rome, Healthcare Innovation, Clinical Engineering, Medical Device Integration</w:t>
      </w:r>
    </w:p>
    <w:bookmarkStart w:id="21" w:name="i.-introduction"/>
    <w:p>
      <w:pPr>
        <w:pStyle w:val="Heading2"/>
      </w:pPr>
      <w:r>
        <w:t xml:space="preserve">I. Introduction</w:t>
      </w:r>
    </w:p>
    <w:p>
      <w:pPr>
        <w:pStyle w:val="FirstParagraph"/>
      </w:pPr>
      <w:r>
        <w:t xml:space="preserve">The landscape of modern medicine is undergoing a radical transformation driven by technological acceleration. At the heart of this transformation lies a profession that often operates behind the scenes but whose impact is profound: the Biomedical Engineer. While traditionally viewed as technicians who maintain equipment, contemporary biomedical engineers are architects of healthcare solutions, designers of therapeutic devices, and guardians of patient safety through technology management. This paper argues that in Italy Rome, a city characterized by a unique blend of ancient medical heritage and cutting-edge research institutions such as the Sapienza University of Rome and the European Bioinformatics Institute (EBI), the role of the Biomedical Engineer is becoming increasingly pivotal.</w:t>
      </w:r>
    </w:p>
    <w:p>
      <w:pPr>
        <w:pStyle w:val="BodyText"/>
      </w:pPr>
      <w:r>
        <w:t xml:space="preserve">In Italy Rome, healthcare delivery is predominantly public, managed under the National Health Service (Servizio Sanitario Nazionale). This system faces unique challenges, including an aging population and budgetary constraints. Consequently, efficiency and innovation are not merely academic pursuits but economic necessities. Here, the Biomedical Engineer serves as a crucial agent of change, ensuring that high-cost technologies are utilized optimally to extend patient lifespans and improve quality of life.</w:t>
      </w:r>
    </w:p>
    <w:bookmarkEnd w:id="21"/>
    <w:bookmarkStart w:id="22" w:name="X1ab83ef4472678e3d6118ec2e5a18f7625863d1"/>
    <w:p>
      <w:pPr>
        <w:pStyle w:val="Heading2"/>
      </w:pPr>
      <w:r>
        <w:t xml:space="preserve">II. The Contextual Significance of Italy Rome</w:t>
      </w:r>
    </w:p>
    <w:p>
      <w:pPr>
        <w:pStyle w:val="FirstParagraph"/>
      </w:pPr>
      <w:r>
        <w:t xml:space="preserve">To understand the specific demands placed on professionals in this field, one must contextualize their work within Italy Rome. As a major European capital, Italy Rome hosts some of the most advanced medical centers in Europe, including multiple Level 1 trauma centers and specialized oncology institutes. However, these institutions often operate within aging infrastructure that requires constant technological retrofitting.</w:t>
      </w:r>
    </w:p>
    <w:p>
      <w:pPr>
        <w:pStyle w:val="BodyText"/>
      </w:pPr>
      <w:r>
        <w:t xml:space="preserve">The city’s status as a global center for both Vatican health initiatives and Italian government-funded research creates a unique ecosystem. For instance, collaborations between local hospitals in Italy Rome and private tech firms are accelerating the adoption of IoT (Internet of Things) solutions in patient monitoring. It is here that the Biomedical Engineer acts as an intermediary, translating clinical needs into technical specifications for engineers and explaining technical limitations to medical staff.</w:t>
      </w:r>
    </w:p>
    <w:bookmarkEnd w:id="22"/>
    <w:bookmarkStart w:id="26" w:name="iii.-key-areas-of-impact"/>
    <w:p>
      <w:pPr>
        <w:pStyle w:val="Heading2"/>
      </w:pPr>
      <w:r>
        <w:t xml:space="preserve">III. Key Areas of Impact</w:t>
      </w:r>
    </w:p>
    <w:bookmarkStart w:id="23" w:name="X3b79d78c2082817c854f14641985d40196a3056"/>
    <w:p>
      <w:pPr>
        <w:pStyle w:val="Heading3"/>
      </w:pPr>
      <w:r>
        <w:t xml:space="preserve">A. Digital Health and Telemedicine Integration</w:t>
      </w:r>
    </w:p>
    <w:p>
      <w:pPr>
        <w:pStyle w:val="FirstParagraph"/>
      </w:pPr>
      <w:r>
        <w:t xml:space="preserve">In the wake of recent global health crises, Italy Rome has accelerated its push toward digital health solutions. Biomedical engineers are instrumental in designing and maintaining the infrastructure required for telemedicine platforms. In a sprawling metropolitan area like Italy Rome, ensuring low-latency data transmission between remote rural clinics and central hospitals in the city center requires sophisticated network engineering skills combined with an understanding of medical data privacy regulations (such as GDPR compliance).</w:t>
      </w:r>
    </w:p>
    <w:p>
      <w:pPr>
        <w:pStyle w:val="BodyText"/>
      </w:pPr>
      <w:r>
        <w:t xml:space="preserve">Biomedical engineers develop software algorithms that allow for the remote monitoring of chronic conditions such as diabetes and hypertension. By integrating wearable devices into the Electronic Health Record (EHR) systems prevalent in Italy Rome, these engineers enable proactive rather than reactive care models.</w:t>
      </w:r>
    </w:p>
    <w:bookmarkEnd w:id="23"/>
    <w:bookmarkStart w:id="24" w:name="Xd1b6b577ed5a93de3b203636e89c4cc5be8f709"/>
    <w:p>
      <w:pPr>
        <w:pStyle w:val="Heading3"/>
      </w:pPr>
      <w:r>
        <w:t xml:space="preserve">B. Advanced Imaging and Diagnostic Technologies</w:t>
      </w:r>
    </w:p>
    <w:p>
      <w:pPr>
        <w:pStyle w:val="FirstParagraph"/>
      </w:pPr>
      <w:r>
        <w:t xml:space="preserve">Rome is home to state-of-the-art radiology centers utilizing 7-Tesla MRI machines and PET-CT scanners. The complexity of these devices demands highly specialized knowledge for maintenance, calibration, and quality assurance. A Biomedical Engineer in this context does not merely fix broken parts; they optimize image processing algorithms to enhance diagnostic accuracy while minimizing radiation exposure.</w:t>
      </w:r>
    </w:p>
    <w:p>
      <w:pPr>
        <w:pStyle w:val="BodyText"/>
      </w:pPr>
      <w:r>
        <w:t xml:space="preserve">Furthermore, the integration of Artificial Intelligence (AI) into radiology is a frontier where biomedical engineers thrive. In Italy Rome, research teams are developing AI-driven tools that can detect anomalies in X-rays and MRIs with greater speed than human radiologists. The engineer’s role is to validate these algorithms against clinical standards and ensure they function reliably across different patient demographics.</w:t>
      </w:r>
    </w:p>
    <w:bookmarkEnd w:id="24"/>
    <w:bookmarkStart w:id="25" w:name="X3559fd797e938f7f87d6742deb496cc718e76cc"/>
    <w:p>
      <w:pPr>
        <w:pStyle w:val="Heading3"/>
      </w:pPr>
      <w:r>
        <w:t xml:space="preserve">C. Rehabilitation Robotics and Prosthetics</w:t>
      </w:r>
    </w:p>
    <w:p>
      <w:pPr>
        <w:pStyle w:val="FirstParagraph"/>
      </w:pPr>
      <w:r>
        <w:t xml:space="preserve">With an aging demographic, rehabilitation medicine is a growing sector in Italy Rome. Biomedical engineers are at the forefront of developing exoskeletons and robotic prosthetics that allow elderly patients or those with spinal cord injuries to regain mobility. These devices require a deep understanding of biomechanics, materials science, and control systems.</w:t>
      </w:r>
    </w:p>
    <w:p>
      <w:pPr>
        <w:pStyle w:val="BodyText"/>
      </w:pPr>
      <w:r>
        <w:t xml:space="preserve">Innovation hubs in Italy Rome are currently testing soft-robotic suits for stroke rehabilitation. The Biomedical Engineer collaborates with physiotherapists to customize these devices for individual patients, ensuring that the mechanical assistance matches the patient’s physiological capabilities. This personalized approach is a hallmark of modern biomedical engineering.</w:t>
      </w:r>
    </w:p>
    <w:bookmarkEnd w:id="25"/>
    <w:bookmarkEnd w:id="26"/>
    <w:bookmarkStart w:id="27" w:name="iv.-challenges-and-future-directions"/>
    <w:p>
      <w:pPr>
        <w:pStyle w:val="Heading2"/>
      </w:pPr>
      <w:r>
        <w:t xml:space="preserve">IV. Challenges and Future Directions</w:t>
      </w:r>
    </w:p>
    <w:p>
      <w:pPr>
        <w:pStyle w:val="FirstParagraph"/>
      </w:pPr>
      <w:r>
        <w:t xml:space="preserve">Despite the advancements, Biomedical Engineers in Italy Rome face significant challenges. The rapid pace of technological change often outstrips the regulatory approval processes within the Italian healthcare system. There is also a persistent skills gap; while universities are producing talented graduates, there is a need for continuous professional development to keep up with emerging technologies like gene therapy devices and nanotechnology applications.</w:t>
      </w:r>
    </w:p>
    <w:p>
      <w:pPr>
        <w:pStyle w:val="BodyText"/>
      </w:pPr>
      <w:r>
        <w:t xml:space="preserve">Moreover, cybersecurity has become a paramount concern. As medical devices in Italy Rome become more connected, they become vulnerable to cyber-attacks. Biomedical engineers must now possess robust cybersecurity skills to protect patient data and ensure the safety of life-critical systems.</w:t>
      </w:r>
    </w:p>
    <w:bookmarkEnd w:id="27"/>
    <w:bookmarkStart w:id="28" w:name="v.-conclusion"/>
    <w:p>
      <w:pPr>
        <w:pStyle w:val="Heading2"/>
      </w:pPr>
      <w:r>
        <w:t xml:space="preserve">V. Conclusion</w:t>
      </w:r>
    </w:p>
    <w:p>
      <w:pPr>
        <w:pStyle w:val="FirstParagraph"/>
      </w:pPr>
      <w:r>
        <w:t xml:space="preserve">In conclusion, the role of the Biomedical Engineer in Italy Rome is multifaceted and increasingly central to the success of modern healthcare delivery. From managing complex imaging equipment in historic hospitals to developing AI-driven diagnostic tools and robotic rehabilitation aids, these professionals are driving innovation where it matters most: at the bedside.</w:t>
      </w:r>
    </w:p>
    <w:p>
      <w:pPr>
        <w:pStyle w:val="BodyText"/>
      </w:pPr>
      <w:r>
        <w:t xml:space="preserve">As Italy Rome continues to evolve as a hub of medical excellence, the collaboration between clinical staff and biomedical engineers will become even more integrated. The future of healthcare in this region depends not just on new discoveries in biology or chemistry, but on the engineering prowess that allows these discoveries to be safely and effectively applied to patients. Therefore, investing in education, infrastructure, and regulatory frameworks that support Biomedical Engineers is essential for sustaining the high standard of care expected in Italy Rome.</w:t>
      </w:r>
    </w:p>
    <w:bookmarkEnd w:id="28"/>
    <w:bookmarkStart w:id="29" w:name="vi.-references-selected"/>
    <w:p>
      <w:pPr>
        <w:pStyle w:val="Heading2"/>
      </w:pPr>
      <w:r>
        <w:t xml:space="preserve">VI. References (Selected)</w:t>
      </w:r>
    </w:p>
    <w:p>
      <w:pPr>
        <w:numPr>
          <w:ilvl w:val="0"/>
          <w:numId w:val="1001"/>
        </w:numPr>
        <w:pStyle w:val="Compact"/>
      </w:pPr>
      <w:r>
        <w:t xml:space="preserve">National Institute of Health, Italy. (2023). *Report on Technological Adoption in Public Hospitals across Lazio Region.*</w:t>
      </w:r>
    </w:p>
    <w:p>
      <w:pPr>
        <w:numPr>
          <w:ilvl w:val="0"/>
          <w:numId w:val="1001"/>
        </w:numPr>
        <w:pStyle w:val="Compact"/>
      </w:pPr>
      <w:r>
        <w:t xml:space="preserve">Sapienza University of Rome Department of Biochemical Sciences. (2024). *AI Integration in Diagnostic Radiology: Case Studies from Rome.*</w:t>
      </w:r>
    </w:p>
    <w:p>
      <w:pPr>
        <w:numPr>
          <w:ilvl w:val="0"/>
          <w:numId w:val="1001"/>
        </w:numPr>
        <w:pStyle w:val="Compact"/>
      </w:pPr>
      <w:r>
        <w:t xml:space="preserve">European Biomedical Engineering Federation. (2023). *The Role of Clinical Engineers in Telehealth Infrastructure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Care: The Evolving Role of the Biomedical Engineer in Italy Rome</dc:title>
  <dc:creator/>
  <dc:language>en</dc:language>
  <cp:keywords/>
  <dcterms:created xsi:type="dcterms:W3CDTF">2026-07-29T07:20:51Z</dcterms:created>
  <dcterms:modified xsi:type="dcterms:W3CDTF">2026-07-29T07:20:51Z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