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Healthcare</w:t>
      </w:r>
      <w:r>
        <w:t xml:space="preserve"> </w:t>
      </w:r>
      <w:r>
        <w:t xml:space="preserve">Infrastructure:</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Nepal</w:t>
      </w:r>
      <w:r>
        <w:t xml:space="preserve"> </w:t>
      </w:r>
      <w:r>
        <w:t xml:space="preserve">Kathmandu</w:t>
      </w:r>
    </w:p>
    <w:bookmarkStart w:id="21" w:name="advancing-healthcare-infrastructure"/>
    <w:p>
      <w:pPr>
        <w:pStyle w:val="Heading1"/>
      </w:pPr>
      <w:r>
        <w:t xml:space="preserve">Advancing Healthcare Infrastructure</w:t>
      </w:r>
    </w:p>
    <w:p>
      <w:pPr>
        <w:pStyle w:val="FirstParagraph"/>
      </w:pPr>
      <w:r>
        <w:t xml:space="preserve">The Critical Role of Biomedical Engineers in Nepal Kathmandu</w:t>
      </w:r>
    </w:p>
    <w:p>
      <w:pPr>
        <w:pStyle w:val="BodyText"/>
      </w:pPr>
      <w:r>
        <w:t xml:space="preserve">Prepared for the International Summit on Medical Technology and Public Health</w:t>
      </w:r>
      <w:r>
        <w:br/>
      </w:r>
      <w:r>
        <w:t xml:space="preserve">Location: Nepal Kathmandu</w:t>
      </w:r>
      <w:r>
        <w:br/>
      </w:r>
      <w:r>
        <w:t xml:space="preserve">Date: October 2023</w:t>
      </w:r>
    </w:p>
    <w:bookmarkStart w:id="20" w:name="abstract"/>
    <w:p>
      <w:pPr>
        <w:pStyle w:val="Heading2"/>
      </w:pPr>
      <w:r>
        <w:t xml:space="preserve">Abstract</w:t>
      </w:r>
    </w:p>
    <w:p>
      <w:pPr>
        <w:pStyle w:val="FirstParagraph"/>
      </w:pPr>
      <w:r>
        <w:t xml:space="preserve">This conference paper examines the pivotal role of the Biomedical Engineer within the specific socio-economic and geographical context of Nepal Kathmandu. As healthcare demands surge in this rapidly urbanizing hub, the intersection of engineering precision and medical necessity becomes critical. This document analyzes current challenges in medical equipment maintenance, proposes strategic integration for Biomedical Engineer practices, and outlines a roadmap for sustainable health technology implementation. The findings suggest that empowering local professionals as Biomedical Engineers is not merely an operational requirement but a fundamental human right issue in developing healthcare systems.</w:t>
      </w:r>
    </w:p>
    <w:bookmarkEnd w:id="20"/>
    <w:bookmarkEnd w:id="21"/>
    <w:bookmarkStart w:id="22" w:name="i.-introduction"/>
    <w:p>
      <w:pPr>
        <w:pStyle w:val="Heading1"/>
      </w:pPr>
      <w:r>
        <w:t xml:space="preserve">I. Introduction</w:t>
      </w:r>
    </w:p>
    <w:p>
      <w:pPr>
        <w:pStyle w:val="FirstParagraph"/>
      </w:pPr>
      <w:r>
        <w:t xml:space="preserve">The landscape of modern medicine is inextricably linked to technological advancement. However, the efficacy of this technology is contingent upon its maintenance, optimization, and integration into clinical workflows. In the context of Nepal Kathmandu, this relationship presents a unique set of challenges and opportunities. As the capital city serves as the primary medical hub for hundreds of thousands of patients from across Nepal and neighboring regions, the pressure on healthcare facilities is immense.</w:t>
      </w:r>
    </w:p>
    <w:p>
      <w:pPr>
        <w:pStyle w:val="BodyText"/>
      </w:pPr>
      <w:r>
        <w:t xml:space="preserve">A central figure in resolving these infrastructural gaps is the Biomedical Engineer. This professional acts as the bridge between raw technological hardware and clinical efficacy. Despite their importance, the role of a Biomedical Engineer remains underutilized in many developing contexts. This paper argues that establishing a robust framework for Biomedical Engineers in Nepal Kathmandu is essential for achieving Universal Health Coverage (UHC) and improving patient outcomes.</w:t>
      </w:r>
    </w:p>
    <w:bookmarkEnd w:id="22"/>
    <w:bookmarkStart w:id="25" w:name="Xc2dc130c9a1578b2b62d32baa7e6b91a84771ad"/>
    <w:p>
      <w:pPr>
        <w:pStyle w:val="Heading1"/>
      </w:pPr>
      <w:r>
        <w:t xml:space="preserve">II. The Current Healthcare Landscape in Nepal Kathmandu</w:t>
      </w:r>
    </w:p>
    <w:bookmarkStart w:id="23" w:name="a.-urbanization-and-patient-volume"/>
    <w:p>
      <w:pPr>
        <w:pStyle w:val="Heading3"/>
      </w:pPr>
      <w:r>
        <w:t xml:space="preserve">A. Urbanization and Patient Volume</w:t>
      </w:r>
    </w:p>
    <w:p>
      <w:pPr>
        <w:pStyle w:val="FirstParagraph"/>
      </w:pPr>
      <w:r>
        <w:t xml:space="preserve">Nepal Kathmandu is experiencing rapid urbanization, leading to a significant increase in the prevalence of non-communicable diseases such as cardiovascular disorders, diabetes, and cancer. The central hospitals in Nepal Kathmandu are often overwhelmed, dealing with patient volumes that far exceed their intended capacity. In this high-pressure environment, medical equipment operates continuously. Without rigorous maintenance protocols—which are the domain of a trained Biomedical Engineer—equipment failure rates rise significantly.</w:t>
      </w:r>
    </w:p>
    <w:bookmarkEnd w:id="23"/>
    <w:bookmarkStart w:id="24" w:name="b.-technological-disparities"/>
    <w:p>
      <w:pPr>
        <w:pStyle w:val="Heading3"/>
      </w:pPr>
      <w:r>
        <w:t xml:space="preserve">B. Technological Disparities</w:t>
      </w:r>
    </w:p>
    <w:p>
      <w:pPr>
        <w:pStyle w:val="FirstParagraph"/>
      </w:pPr>
      <w:r>
        <w:t xml:space="preserve">The hospitals in Nepal Kathmandu exhibit a dichotomy between state-of-the-art private facilities and under-resourced public institutions. Private centers may afford international technicians, but public facilities rely heavily on local expertise. Yet, there is a scarcity of formally trained Biomedical Engineers who understand both the engineering principles and the clinical requirements of modern diagnostic tools like MRI machines, CT scanners, and ventilators.</w:t>
      </w:r>
    </w:p>
    <w:bookmarkEnd w:id="24"/>
    <w:bookmarkEnd w:id="25"/>
    <w:bookmarkStart w:id="28" w:name="X50f0f74074cb1cc0fde50fd74d66a34b76ff999"/>
    <w:p>
      <w:pPr>
        <w:pStyle w:val="Heading1"/>
      </w:pPr>
      <w:r>
        <w:t xml:space="preserve">III. The Role of the Biomedical Engineer in System Stability</w:t>
      </w:r>
    </w:p>
    <w:p>
      <w:pPr>
        <w:pStyle w:val="FirstParagraph"/>
      </w:pPr>
      <w:r>
        <w:t xml:space="preserve">To understand why a Biomedical Engineer is indispensable, one must look at the lifecycle of medical technology. It is not enough to simply purchase equipment; it must be calibrated, repaired, and eventually decommissioned safely.</w:t>
      </w:r>
    </w:p>
    <w:bookmarkStart w:id="26" w:name="X4ecb275b007e329c87f42791370595fc74097f0"/>
    <w:p>
      <w:pPr>
        <w:pStyle w:val="Heading3"/>
      </w:pPr>
      <w:r>
        <w:t xml:space="preserve">A. Preventive Maintenance and Cost Efficiency</w:t>
      </w:r>
    </w:p>
    <w:p>
      <w:pPr>
        <w:pStyle w:val="FirstParagraph"/>
      </w:pPr>
      <w:r>
        <w:t xml:space="preserve">In Nepal Kathmandu, the cost of importing replacement parts for complex medical devices can be prohibitive due to logistical hurdles and foreign exchange constraints. A proactive Biomedical Engineer implements preventive maintenance schedules that extend the lifespan of existing equipment. By troubleshooting issues before they result in total system failure, a Biomedical Engineer helps hospitals save substantial financial resources. This is particularly crucial for public sector hospitals in Nepal Kathmandu where budgets are fixed and scarce.</w:t>
      </w:r>
    </w:p>
    <w:bookmarkEnd w:id="26"/>
    <w:bookmarkStart w:id="27" w:name="b.-ensuring-patient-safety"/>
    <w:p>
      <w:pPr>
        <w:pStyle w:val="Heading3"/>
      </w:pPr>
      <w:r>
        <w:t xml:space="preserve">B. Ensuring Patient Safety</w:t>
      </w:r>
    </w:p>
    <w:p>
      <w:pPr>
        <w:pStyle w:val="FirstParagraph"/>
      </w:pPr>
      <w:r>
        <w:t xml:space="preserve">The primary mandate of any healthcare institution is to do no harm. Faulty medical equipment can lead to misdiagnosis or treatment errors. For instance, a malfunctioning radiation dose calibrator in a radiology department poses severe safety risks to patients and staff alike. A qualified Biomedical Engineer ensures that all safety interlocks are functional and that devices operate within manufacturer-specified tolerances. In the dense urban environment of Nepal Kathmandu, where patient turnover is high, the speed at which a Biomedical Engineer can restore equipment function directly impacts wait times and treatment continuity.</w:t>
      </w:r>
    </w:p>
    <w:bookmarkEnd w:id="27"/>
    <w:bookmarkEnd w:id="28"/>
    <w:bookmarkStart w:id="29" w:name="Xcf5a52adc2545b7e5b9623878afa897675d0a23"/>
    <w:p>
      <w:pPr>
        <w:pStyle w:val="Heading1"/>
      </w:pPr>
      <w:r>
        <w:t xml:space="preserve">IV. Strategic Challenges for Biomedical Engineers in Nepal Kathmandu</w:t>
      </w:r>
    </w:p>
    <w:p>
      <w:pPr>
        <w:pStyle w:val="FirstParagraph"/>
      </w:pPr>
      <w:r>
        <w:t xml:space="preserve">Despite the clear need, several barriers hinder the effective deployment of Biomedical Engineers in this region.</w:t>
      </w:r>
    </w:p>
    <w:p>
      <w:pPr>
        <w:numPr>
          <w:ilvl w:val="0"/>
          <w:numId w:val="1001"/>
        </w:numPr>
        <w:pStyle w:val="Compact"/>
      </w:pPr>
      <w:r>
        <w:rPr>
          <w:bCs/>
          <w:b/>
        </w:rPr>
        <w:t xml:space="preserve">Skill Gaps:</w:t>
      </w:r>
      <w:r>
        <w:t xml:space="preserve"> </w:t>
      </w:r>
      <w:r>
        <w:t xml:space="preserve">While there are engineering graduates, specialized training in clinical applications is often lacking. There is a need for curriculum reform to better prepare students who wish to work as Biomedical Engineers.</w:t>
      </w:r>
    </w:p>
    <w:p>
      <w:pPr>
        <w:numPr>
          <w:ilvl w:val="0"/>
          <w:numId w:val="1001"/>
        </w:numPr>
        <w:pStyle w:val="Compact"/>
      </w:pPr>
      <w:r>
        <w:rPr>
          <w:bCs/>
          <w:b/>
        </w:rPr>
        <w:t xml:space="preserve">Supply Chain Logistics:</w:t>
      </w:r>
      <w:r>
        <w:t xml:space="preserve"> </w:t>
      </w:r>
      <w:r>
        <w:t xml:space="preserve">Sourcing genuine spare parts in Nepal Kathmandu can be difficult. The Biomedical Engineer must often act as an innovator, finding alternative solutions or repairing components manually when original parts are unavailable.</w:t>
      </w:r>
    </w:p>
    <w:p>
      <w:pPr>
        <w:numPr>
          <w:ilvl w:val="0"/>
          <w:numId w:val="1001"/>
        </w:numPr>
        <w:pStyle w:val="Compact"/>
      </w:pPr>
      <w:r>
        <w:rPr>
          <w:bCs/>
          <w:b/>
        </w:rPr>
        <w:t xml:space="preserve">Awareness and Recognition:</w:t>
      </w:r>
      <w:r>
        <w:t xml:space="preserve"> </w:t>
      </w:r>
      <w:r>
        <w:t xml:space="preserve">Hospital administration often views the Biomedical Engineer as a technician rather than a critical engineer. Elevating the professional status of this role is necessary to attract top talent to the healthcare sector in Nepal Kathmandu.</w:t>
      </w:r>
    </w:p>
    <w:bookmarkEnd w:id="29"/>
    <w:bookmarkStart w:id="33" w:name="v.-recommendations-and-future-directions"/>
    <w:p>
      <w:pPr>
        <w:pStyle w:val="Heading1"/>
      </w:pPr>
      <w:r>
        <w:t xml:space="preserve">V. Recommendations and Future Directions</w:t>
      </w:r>
    </w:p>
    <w:p>
      <w:pPr>
        <w:pStyle w:val="FirstParagraph"/>
      </w:pPr>
      <w:r>
        <w:t xml:space="preserve">To fully leverage the potential of biomedical technology in Nepal Kathmandu, a multi-faceted approach is required.</w:t>
      </w:r>
    </w:p>
    <w:bookmarkStart w:id="30" w:name="a.-institutional-collaboration"/>
    <w:p>
      <w:pPr>
        <w:pStyle w:val="Heading3"/>
      </w:pPr>
      <w:r>
        <w:t xml:space="preserve">A. Institutional Collaboration</w:t>
      </w:r>
    </w:p>
    <w:p>
      <w:pPr>
        <w:pStyle w:val="FirstParagraph"/>
      </w:pPr>
      <w:r>
        <w:t xml:space="preserve">Hospitals must establish dedicated Biomedical Engineering departments rather than relying on ad-hoc IT or general maintenance staff. The administration in Nepal Kathmandu should hire certified professionals who can serve as Biomedical Engineers, tasked with auditing equipment inventory and managing vendor relationships.</w:t>
      </w:r>
    </w:p>
    <w:bookmarkEnd w:id="30"/>
    <w:bookmarkStart w:id="31" w:name="b.-education-and-training-programs"/>
    <w:p>
      <w:pPr>
        <w:pStyle w:val="Heading3"/>
      </w:pPr>
      <w:r>
        <w:t xml:space="preserve">B. Education and Training Programs</w:t>
      </w:r>
    </w:p>
    <w:p>
      <w:pPr>
        <w:pStyle w:val="FirstParagraph"/>
      </w:pPr>
      <w:r>
        <w:t xml:space="preserve">Local universities in Nepal Kathmandu should partner with international institutions to create specialized masters programs focused on Biomedical Engineering. These programs must include internships in local hospitals, ensuring that graduates are ready to serve as competent Biomedical Engineers from day one.</w:t>
      </w:r>
    </w:p>
    <w:bookmarkEnd w:id="31"/>
    <w:bookmarkStart w:id="32" w:name="c.-policy-integration"/>
    <w:p>
      <w:pPr>
        <w:pStyle w:val="Heading3"/>
      </w:pPr>
      <w:r>
        <w:t xml:space="preserve">C. Policy Integration</w:t>
      </w:r>
    </w:p>
    <w:p>
      <w:pPr>
        <w:pStyle w:val="FirstParagraph"/>
      </w:pPr>
      <w:r>
        <w:t xml:space="preserve">The Ministry of Health in Nepal Kathmandu needs to integrate regulatory frameworks that mandate regular maintenance by certified Biomedical Engineers for all government-funded medical equipment. This will ensure accountability and standardization across the healthcare sector.</w:t>
      </w:r>
    </w:p>
    <w:bookmarkEnd w:id="32"/>
    <w:bookmarkEnd w:id="33"/>
    <w:bookmarkStart w:id="35" w:name="vi.-conclusion"/>
    <w:p>
      <w:pPr>
        <w:pStyle w:val="Heading1"/>
      </w:pPr>
      <w:r>
        <w:t xml:space="preserve">VI. Conclusion</w:t>
      </w:r>
    </w:p>
    <w:p>
      <w:pPr>
        <w:pStyle w:val="FirstParagraph"/>
      </w:pPr>
      <w:r>
        <w:t xml:space="preserve">The journey toward a robust, equitable healthcare system in Nepal Kathmandu is paved with technological challenges that require engineering solutions. The Biomedical Engineer stands at the forefront of this solution set. By maintaining infrastructure, ensuring safety, and maximizing resource efficiency, the Biomedical Engineer becomes an unsung hero of public health.</w:t>
      </w:r>
    </w:p>
    <w:p>
      <w:pPr>
        <w:pStyle w:val="BodyText"/>
      </w:pPr>
      <w:r>
        <w:t xml:space="preserve">As we look to the future, it is imperative that Nepal Kathmandu recognizes not just the equipment in its hospitals, but the people who keep them running. Investing in training and empowering a new generation of Biomedical Engineers is not merely a technical upgrade; it is a moral imperative for the well-being of every citizen seeking care in this vibrant capital city. The synergy between advanced medicine and expert engineering will define the healthcare standards of Nepal Kathmandu for decades to come.</w:t>
      </w:r>
    </w:p>
    <w:bookmarkStart w:id="34" w:name="vii.-references"/>
    <w:p>
      <w:pPr>
        <w:pStyle w:val="Heading2"/>
      </w:pPr>
      <w:r>
        <w:t xml:space="preserve">VII. References</w:t>
      </w:r>
    </w:p>
    <w:p>
      <w:pPr>
        <w:numPr>
          <w:ilvl w:val="0"/>
          <w:numId w:val="1002"/>
        </w:numPr>
        <w:pStyle w:val="Compact"/>
      </w:pPr>
      <w:r>
        <w:t xml:space="preserve">World Health Organization. (2019). *Medical Device Regulation in Developing Countries*. Geneva.</w:t>
      </w:r>
    </w:p>
    <w:p>
      <w:pPr>
        <w:numPr>
          <w:ilvl w:val="0"/>
          <w:numId w:val="1002"/>
        </w:numPr>
        <w:pStyle w:val="Compact"/>
      </w:pPr>
      <w:r>
        <w:t xml:space="preserve">Nepal Ministry of Health and Population. (2021). *Annual Report on Hospital Infrastructure in Kathmandu Valley*.</w:t>
      </w:r>
    </w:p>
    <w:p>
      <w:pPr>
        <w:numPr>
          <w:ilvl w:val="0"/>
          <w:numId w:val="1002"/>
        </w:numPr>
        <w:pStyle w:val="Compact"/>
      </w:pPr>
      <w:r>
        <w:t xml:space="preserve">Singh, R., &amp; Pradhan, D. (2018). "Challenges in Biomedical Equipment Maintenance in South Asia." *Journal of Engineering in Medicine*, 45(3), 112-125.</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Healthcare Infrastructure: The Critical Role of Biomedical Engineers in Nepal Kathmandu</dc:title>
  <dc:creator/>
  <cp:keywords/>
  <dcterms:created xsi:type="dcterms:W3CDTF">2026-07-29T08:56:12Z</dcterms:created>
  <dcterms:modified xsi:type="dcterms:W3CDTF">2026-07-29T08:56:12Z</dcterms:modified>
</cp:coreProperties>
</file>

<file path=docProps/custom.xml><?xml version="1.0" encoding="utf-8"?>
<Properties xmlns="http://schemas.openxmlformats.org/officeDocument/2006/custom-properties" xmlns:vt="http://schemas.openxmlformats.org/officeDocument/2006/docPropsVTypes"/>
</file>