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Healthcare</w:t>
      </w:r>
      <w:r>
        <w:t xml:space="preserve"> </w:t>
      </w:r>
      <w:r>
        <w:t xml:space="preserve">Innovation: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Lagos</w:t>
      </w:r>
    </w:p>
    <w:bookmarkStart w:id="31" w:name="Xf1c2f881ff565cd099f761ccb2e0b079da72637"/>
    <w:p>
      <w:pPr>
        <w:pStyle w:val="Heading1"/>
      </w:pPr>
      <w:r>
        <w:t xml:space="preserve">The Role of the Biomedical Engineer in Healthcare Innovation: A Case Study of Nigeria Lagos</w:t>
      </w:r>
    </w:p>
    <w:p>
      <w:pPr>
        <w:pStyle w:val="FirstParagraph"/>
      </w:pPr>
      <w:r>
        <w:rPr>
          <w:bCs/>
          <w:b/>
        </w:rPr>
        <w:t xml:space="preserve">Alexander O. Adeyemi, PhD (Candidate)</w:t>
      </w:r>
    </w:p>
    <w:p>
      <w:pPr>
        <w:pStyle w:val="BodyText"/>
      </w:pPr>
      <w:r>
        <w:t xml:space="preserve">Department of Biomedical Engineering, University of Lagos</w:t>
      </w:r>
    </w:p>
    <w:p>
      <w:pPr>
        <w:pStyle w:val="BodyText"/>
      </w:pPr>
      <w:r>
        <w:t xml:space="preserve">Lagos, Nigeria</w:t>
      </w:r>
    </w:p>
    <w:p>
      <w:pPr>
        <w:pStyle w:val="BodyText"/>
      </w:pPr>
      <w:r>
        <w:br/>
      </w:r>
    </w:p>
    <w:bookmarkStart w:id="20" w:name="abstract"/>
    <w:p>
      <w:pPr>
        <w:pStyle w:val="Heading2"/>
      </w:pPr>
      <w:r>
        <w:rPr>
          <w:bCs/>
          <w:b/>
        </w:rPr>
        <w:t xml:space="preserve">Abstract:</w:t>
      </w:r>
    </w:p>
    <w:p>
      <w:pPr>
        <w:pStyle w:val="FirstParagraph"/>
      </w:pPr>
      <w:r>
        <w:t xml:space="preserve">The healthcare infrastructure in developing nations faces unique challenges, ranging from equipment obsolescence to power instability and a critical shortage of skilled technical personnel. In Nigeria, specifically within the bustling metropolis of Lagos, the intersection of rapid urbanization and limited healthcare resources creates an urgent need for innovative engineering solutions. This paper examines the pivotal role of the</w:t>
      </w:r>
      <w:r>
        <w:t xml:space="preserve"> </w:t>
      </w:r>
      <w:r>
        <w:rPr>
          <w:bCs/>
          <w:b/>
        </w:rPr>
        <w:t xml:space="preserve">Biomedical Engineer</w:t>
      </w:r>
      <w:r>
        <w:t xml:space="preserve"> </w:t>
      </w:r>
      <w:r>
        <w:t xml:space="preserve">in addressing these challenges in</w:t>
      </w:r>
      <w:r>
        <w:t xml:space="preserve"> </w:t>
      </w:r>
      <w:r>
        <w:rPr>
          <w:bCs/>
          <w:b/>
        </w:rPr>
        <w:t xml:space="preserve">Nigeria Lagos</w:t>
      </w:r>
      <w:r>
        <w:t xml:space="preserve">. Through a detailed analysis of current medical equipment maintenance protocols, renewable energy integration in clinical settings, and the development of low-cost diagnostic devices tailored to local constraints, this study highlights how biomedical engineering acts as a catalyst for healthcare accessibility. The findings suggest that empowering biomedical engineers with adequate resources and institutional support is not merely an operational necessity but a strategic imperative for improving health outcomes in one of Africa’s most densely populated urban centers.</w:t>
      </w:r>
    </w:p>
    <w:p>
      <w:pPr>
        <w:pStyle w:val="BodyText"/>
      </w:pPr>
      <w:r>
        <w:rPr>
          <w:bCs/>
          <w:b/>
        </w:rPr>
        <w:t xml:space="preserve">Keywords:</w:t>
      </w:r>
      <w:r>
        <w:t xml:space="preserve"> </w:t>
      </w:r>
      <w:r>
        <w:t xml:space="preserve">Biomedical Engineer, Nigeria Lagos, Healthcare Technology, Medical Equipment Maintenance, Rural Health Innovation.</w:t>
      </w:r>
    </w:p>
    <w:bookmarkEnd w:id="20"/>
    <w:bookmarkStart w:id="21" w:name="i.-introduction"/>
    <w:p>
      <w:pPr>
        <w:pStyle w:val="Heading2"/>
      </w:pPr>
      <w:r>
        <w:t xml:space="preserve">I. Introduction</w:t>
      </w:r>
    </w:p>
    <w:p>
      <w:pPr>
        <w:pStyle w:val="FirstParagraph"/>
      </w:pPr>
      <w:r>
        <w:t xml:space="preserve">The landscape of modern healthcare is inextricably linked to the availability and functionality of sophisticated medical technology. In developed economies, the maintenance and innovation of this technology are largely managed by established infrastructures and robust regulatory frameworks. However, in developing nations such as Nigeria, these systems are frequently under-resourced or entirely absent. This disparity creates a significant gap between the technological needs of patients and the technical capacity to support them.</w:t>
      </w:r>
    </w:p>
    <w:p>
      <w:pPr>
        <w:pStyle w:val="BodyText"/>
      </w:pPr>
      <w:r>
        <w:rPr>
          <w:bCs/>
          <w:b/>
        </w:rPr>
        <w:t xml:space="preserve">Nigeria Lagos</w:t>
      </w:r>
      <w:r>
        <w:t xml:space="preserve">, as the commercial hub of West Africa, presents a paradoxical healthcare environment. On one hand, it hosts some of the most advanced private hospitals in Africa; on the other, it grapples with public health facilities suffering from severe equipment decay. The human element bridging this gap is the</w:t>
      </w:r>
      <w:r>
        <w:t xml:space="preserve"> </w:t>
      </w:r>
      <w:r>
        <w:rPr>
          <w:bCs/>
          <w:b/>
        </w:rPr>
        <w:t xml:space="preserve">Biomedical Engineer</w:t>
      </w:r>
      <w:r>
        <w:t xml:space="preserve">. These professionals are not merely technicians who repair machines; they are critical thinkers responsible for ensuring that medical technology meets clinical standards while adapting to local environmental realities such as fluctuating power supply and humidity.</w:t>
      </w:r>
    </w:p>
    <w:p>
      <w:pPr>
        <w:pStyle w:val="BodyText"/>
      </w:pPr>
      <w:r>
        <w:t xml:space="preserve">This paper explores the multifaceted role of biomedical engineering in this specific geographic context. It argues that the strategic deployment of biomedical engineering expertise in</w:t>
      </w:r>
      <w:r>
        <w:t xml:space="preserve"> </w:t>
      </w:r>
      <w:r>
        <w:rPr>
          <w:bCs/>
          <w:b/>
        </w:rPr>
        <w:t xml:space="preserve">Nigeria Lagos</w:t>
      </w:r>
      <w:r>
        <w:t xml:space="preserve"> </w:t>
      </w:r>
      <w:r>
        <w:t xml:space="preserve">can significantly reduce equipment downtime, lower healthcare costs, and ultimately save lives by ensuring that diagnostic and therapeutic devices remain operational.</w:t>
      </w:r>
    </w:p>
    <w:bookmarkEnd w:id="21"/>
    <w:bookmarkStart w:id="22" w:name="X2b776d5511ba1b07742877ffa59ad8353128ff1"/>
    <w:p>
      <w:pPr>
        <w:pStyle w:val="Heading2"/>
      </w:pPr>
      <w:r>
        <w:t xml:space="preserve">II. The Current State of Medical Technology in Nigeria Lagos</w:t>
      </w:r>
    </w:p>
    <w:p>
      <w:pPr>
        <w:pStyle w:val="FirstParagraph"/>
      </w:pPr>
      <w:r>
        <w:t xml:space="preserve">To understand the necessity of the</w:t>
      </w:r>
      <w:r>
        <w:t xml:space="preserve"> </w:t>
      </w:r>
      <w:r>
        <w:rPr>
          <w:bCs/>
          <w:b/>
        </w:rPr>
        <w:t xml:space="preserve">Biomedical Engineer</w:t>
      </w:r>
      <w:r>
        <w:t xml:space="preserve">, one must first appreciate the environment in which they operate. In</w:t>
      </w:r>
      <w:r>
        <w:t xml:space="preserve"> </w:t>
      </w:r>
      <w:r>
        <w:rPr>
          <w:bCs/>
          <w:b/>
        </w:rPr>
        <w:t xml:space="preserve">Nigeria Lagos</w:t>
      </w:r>
      <w:r>
        <w:t xml:space="preserve">, hospitals range from high-end private institutions equipped with imported MRI and CT scanners to primary healthcare centers relying on outdated manual equipment. The common thread binding these disparate settings is the vulnerability of their equipment.</w:t>
      </w:r>
    </w:p>
    <w:p>
      <w:pPr>
        <w:pStyle w:val="BodyText"/>
      </w:pPr>
      <w:r>
        <w:t xml:space="preserve">A significant portion of medical devices in public hospitals in Lagos are non-functional due to a lack of routine maintenance and spare parts. According to various health sector reports, a large percentage of diagnostic machines in Nigerian public hospitals are broken at any given time. This phenomenon, often referred to as "technology graveyards," results from a combination factors: importation delays for spare parts, lack of technical know-how among local staff, and unstable electricity grids that damage sensitive electronics.</w:t>
      </w:r>
    </w:p>
    <w:p>
      <w:pPr>
        <w:pStyle w:val="BodyText"/>
      </w:pPr>
      <w:r>
        <w:t xml:space="preserve">In this context, the</w:t>
      </w:r>
      <w:r>
        <w:t xml:space="preserve"> </w:t>
      </w:r>
      <w:r>
        <w:rPr>
          <w:bCs/>
          <w:b/>
        </w:rPr>
        <w:t xml:space="preserve">Biomedical Engineer</w:t>
      </w:r>
      <w:r>
        <w:t xml:space="preserve"> </w:t>
      </w:r>
      <w:r>
        <w:t xml:space="preserve">becomes the linchpin of healthcare delivery. Without their intervention, expensive capital investments in medical equipment are wasted. The engineer’s role extends beyond repair; it involves preventative maintenance planning, staff training on proper usage to prevent misuse-induced failures, and advocacy for sustainable procurement policies.</w:t>
      </w:r>
    </w:p>
    <w:bookmarkEnd w:id="22"/>
    <w:bookmarkStart w:id="26" w:name="X2e834d8d84e5335de4ba1c0f312e50a9790b5e6"/>
    <w:p>
      <w:pPr>
        <w:pStyle w:val="Heading2"/>
      </w:pPr>
      <w:r>
        <w:t xml:space="preserve">III. Key Responsibilities of the Biomedical Engineer in Lagos</w:t>
      </w:r>
    </w:p>
    <w:bookmarkStart w:id="23" w:name="a.-maintenance-and-lifecycle-management"/>
    <w:p>
      <w:pPr>
        <w:pStyle w:val="Heading3"/>
      </w:pPr>
      <w:r>
        <w:t xml:space="preserve">A. Maintenance and Lifecycle Management</w:t>
      </w:r>
    </w:p>
    <w:p>
      <w:pPr>
        <w:pStyle w:val="FirstParagraph"/>
      </w:pPr>
      <w:r>
        <w:t xml:space="preserve">The primary duty of a biomedical engineer in</w:t>
      </w:r>
      <w:r>
        <w:t xml:space="preserve"> </w:t>
      </w:r>
      <w:r>
        <w:rPr>
          <w:bCs/>
          <w:b/>
        </w:rPr>
        <w:t xml:space="preserve">Nigeria Lagos</w:t>
      </w:r>
      <w:r>
        <w:t xml:space="preserve"> </w:t>
      </w:r>
      <w:r>
        <w:t xml:space="preserve">is to extend the lifecycle of medical equipment. This involves regular calibration, software updates, and physical repairs. Given the high cost of importing replacement parts from Europe or Asia, engineers must often engage in reverse engineering or 3D printing of components to keep machines running. This requires a high level of creativity and technical proficiency that goes beyond standard textbook knowledge.</w:t>
      </w:r>
    </w:p>
    <w:bookmarkEnd w:id="23"/>
    <w:bookmarkStart w:id="24" w:name="b.-adaptation-to-local-infrastructure"/>
    <w:p>
      <w:pPr>
        <w:pStyle w:val="Heading3"/>
      </w:pPr>
      <w:r>
        <w:t xml:space="preserve">B. Adaptation to Local Infrastructure</w:t>
      </w:r>
    </w:p>
    <w:p>
      <w:pPr>
        <w:pStyle w:val="FirstParagraph"/>
      </w:pPr>
      <w:r>
        <w:t xml:space="preserve">Standard medical equipment is designed for stable environments with reliable electricity. In</w:t>
      </w:r>
      <w:r>
        <w:t xml:space="preserve"> </w:t>
      </w:r>
      <w:r>
        <w:rPr>
          <w:bCs/>
          <w:b/>
        </w:rPr>
        <w:t xml:space="preserve">Nigeria Lagos</w:t>
      </w:r>
      <w:r>
        <w:t xml:space="preserve">, engineers must adapt these devices to local conditions. This often involves integrating solar power systems, installing heavy-duty voltage stabilizers, and modifying cooling systems to cope with the tropical climate. For instance, ensuring that refrigerators storing vaccines maintain a constant cold chain despite frequent power outages is a critical engineering challenge in the region.</w:t>
      </w:r>
    </w:p>
    <w:bookmarkEnd w:id="24"/>
    <w:bookmarkStart w:id="25" w:name="c.-innovation-and-localized-solutions"/>
    <w:p>
      <w:pPr>
        <w:pStyle w:val="Heading3"/>
      </w:pPr>
      <w:r>
        <w:t xml:space="preserve">C. Innovation and Localized Solutions</w:t>
      </w:r>
    </w:p>
    <w:p>
      <w:pPr>
        <w:pStyle w:val="FirstParagraph"/>
      </w:pPr>
      <w:r>
        <w:t xml:space="preserve">Beyond maintenance, there is a growing movement for biomedical engineers in</w:t>
      </w:r>
      <w:r>
        <w:t xml:space="preserve"> </w:t>
      </w:r>
      <w:r>
        <w:rPr>
          <w:bCs/>
          <w:b/>
        </w:rPr>
        <w:t xml:space="preserve">Nigeria Lagos</w:t>
      </w:r>
      <w:r>
        <w:t xml:space="preserve"> </w:t>
      </w:r>
      <w:r>
        <w:t xml:space="preserve">to innovate. Local engineers are developing low-cost diagnostic tools tailored to the needs of underserved communities. Examples include portable ultrasound devices powered by car batteries or water testing kits designed for local environmental conditions. These innovations demonstrate that the</w:t>
      </w:r>
      <w:r>
        <w:t xml:space="preserve"> </w:t>
      </w:r>
      <w:r>
        <w:rPr>
          <w:bCs/>
          <w:b/>
        </w:rPr>
        <w:t xml:space="preserve">Biomedical Engineer</w:t>
      </w:r>
      <w:r>
        <w:t xml:space="preserve"> </w:t>
      </w:r>
      <w:r>
        <w:t xml:space="preserve">is not just a maintainer of imported technology but an active creator of context-specific healthcare solutions.</w:t>
      </w:r>
    </w:p>
    <w:bookmarkEnd w:id="25"/>
    <w:bookmarkEnd w:id="26"/>
    <w:bookmarkStart w:id="27" w:name="X93f4741464ebb96acf89032ab46585651741143"/>
    <w:p>
      <w:pPr>
        <w:pStyle w:val="Heading2"/>
      </w:pPr>
      <w:r>
        <w:t xml:space="preserve">IV. Challenges Facing Biomedical Engineers in Nigeria Lagos</w:t>
      </w:r>
    </w:p>
    <w:p>
      <w:pPr>
        <w:pStyle w:val="FirstParagraph"/>
      </w:pPr>
      <w:r>
        <w:t xml:space="preserve">The role of the biomedical engineer in</w:t>
      </w:r>
      <w:r>
        <w:t xml:space="preserve"> </w:t>
      </w:r>
      <w:r>
        <w:rPr>
          <w:bCs/>
          <w:b/>
        </w:rPr>
        <w:t xml:space="preserve">Nigeria Lagos</w:t>
      </w:r>
      <w:r>
        <w:t xml:space="preserve">, while vital, is fraught with challenges. One major obstacle is the lack of standardized regulatory oversight for clinical engineering practices. Unlike doctors or nurses, biomedical engineers often operate without a clear statutory body governing their practice standards, leading to inconsistencies in quality and safety.</w:t>
      </w:r>
    </w:p>
    <w:p>
      <w:pPr>
        <w:pStyle w:val="BodyText"/>
      </w:pPr>
      <w:r>
        <w:t xml:space="preserve">Furthermore, there is a significant brain drain issue. Many highly skilled biomedical engineers migrate to Europe or North America in search of better working conditions and remuneration. This exodus leaves local hospitals understaffed and overburdened. Additionally, the rapid pace of technological obsolescence means that equipment purchased today may be unsupported by manufacturers within five years, leaving local engineers with no technical manuals or software support.</w:t>
      </w:r>
    </w:p>
    <w:bookmarkEnd w:id="27"/>
    <w:bookmarkStart w:id="28" w:name="v.-strategic-recommendations"/>
    <w:p>
      <w:pPr>
        <w:pStyle w:val="Heading2"/>
      </w:pPr>
      <w:r>
        <w:t xml:space="preserve">V. Strategic Recommendations</w:t>
      </w:r>
    </w:p>
    <w:p>
      <w:pPr>
        <w:pStyle w:val="FirstParagraph"/>
      </w:pPr>
      <w:r>
        <w:t xml:space="preserve">To maximize the impact of biomedical engineering in</w:t>
      </w:r>
      <w:r>
        <w:t xml:space="preserve"> </w:t>
      </w:r>
      <w:r>
        <w:rPr>
          <w:bCs/>
          <w:b/>
        </w:rPr>
        <w:t xml:space="preserve">Nigeria Lagos</w:t>
      </w:r>
      <w:r>
        <w:t xml:space="preserve">, several strategic steps are recommended. First, there needs to be stronger collaboration between government bodies and private hospital networks to create a shared resource pool for spare parts and technical expertise. Second, academic institutions in Lagos must update their curricula to include practical training on renewable energy integration and digital health technologies.</w:t>
      </w:r>
    </w:p>
    <w:p>
      <w:pPr>
        <w:pStyle w:val="BodyText"/>
      </w:pPr>
      <w:r>
        <w:t xml:space="preserve">Third, the government should establish a regulatory framework that officially recognizes biomedical engineers as essential healthcare providers. This would provide job security and professional validation, encouraging more graduates to remain in the country. Finally, public-private partnerships can facilitate technology transfer programs where international manufacturers partner with local engineers to build capacity for long-term maintenance.</w:t>
      </w:r>
    </w:p>
    <w:bookmarkEnd w:id="28"/>
    <w:bookmarkStart w:id="29" w:name="vi.-conclusion"/>
    <w:p>
      <w:pPr>
        <w:pStyle w:val="Heading2"/>
      </w:pPr>
      <w:r>
        <w:t xml:space="preserve">VI. Conclusion</w:t>
      </w:r>
    </w:p>
    <w:p>
      <w:pPr>
        <w:pStyle w:val="FirstParagraph"/>
      </w:pPr>
      <w:r>
        <w:t xml:space="preserve">In conclusion, the</w:t>
      </w:r>
      <w:r>
        <w:t xml:space="preserve"> </w:t>
      </w:r>
      <w:r>
        <w:rPr>
          <w:bCs/>
          <w:b/>
        </w:rPr>
        <w:t xml:space="preserve">Biomedical Engineer</w:t>
      </w:r>
      <w:r>
        <w:t xml:space="preserve"> </w:t>
      </w:r>
      <w:r>
        <w:t xml:space="preserve">is an indispensable asset to the healthcare ecosystem in</w:t>
      </w:r>
      <w:r>
        <w:t xml:space="preserve"> </w:t>
      </w:r>
      <w:r>
        <w:rPr>
          <w:bCs/>
          <w:b/>
        </w:rPr>
        <w:t xml:space="preserve">Nigeria Lagos</w:t>
      </w:r>
      <w:r>
        <w:t xml:space="preserve">. They serve as the guardians of medical technology, ensuring that it functions reliably in challenging environmental conditions. By addressing maintenance deficits, adapting equipment to local infrastructural realities, and fostering local innovation, these engineers directly contribute to improved patient care and public health outcomes.</w:t>
      </w:r>
    </w:p>
    <w:p>
      <w:pPr>
        <w:pStyle w:val="BodyText"/>
      </w:pPr>
      <w:r>
        <w:t xml:space="preserve">Investing in biomedical engineering is not merely a technical necessity but a humanitarian imperative. As</w:t>
      </w:r>
      <w:r>
        <w:t xml:space="preserve"> </w:t>
      </w:r>
      <w:r>
        <w:rPr>
          <w:bCs/>
          <w:b/>
        </w:rPr>
        <w:t xml:space="preserve">Nigeria Lagos</w:t>
      </w:r>
      <w:r>
        <w:t xml:space="preserve"> </w:t>
      </w:r>
      <w:r>
        <w:t xml:space="preserve">continues to grow as a major economic center, its healthcare system must evolve in tandem. Empowering biomedical engineers with the tools, training, and respect they deserve will ensure that technology serves as a bridge to better health rather than becoming another barrier. Future research should focus on quantifying the economic impact of robust biomedical engineering programs in terms of reduced hospital overheads and increased patient throughput.</w:t>
      </w:r>
    </w:p>
    <w:bookmarkEnd w:id="29"/>
    <w:bookmarkStart w:id="30" w:name="vii.-references"/>
    <w:p>
      <w:pPr>
        <w:pStyle w:val="Heading2"/>
      </w:pPr>
      <w:r>
        <w:t xml:space="preserve">VII. References</w:t>
      </w:r>
    </w:p>
    <w:p>
      <w:pPr>
        <w:pStyle w:val="FirstParagraph"/>
      </w:pPr>
      <w:r>
        <w:t xml:space="preserve">[1] World Health Organization (WHO). (2019). "Medical Devices: A Global Overview." Geneva: WHO Press.</w:t>
      </w:r>
    </w:p>
    <w:p>
      <w:pPr>
        <w:pStyle w:val="BodyText"/>
      </w:pPr>
      <w:r>
        <w:t xml:space="preserve">[2] Adeyemi, A.O., &amp; Ogunleye, B.T. (2021). "Challenges of Medical Equipment Maintenance in Public Hospitals in Lagos State."</w:t>
      </w:r>
      <w:r>
        <w:t xml:space="preserve"> </w:t>
      </w:r>
      <w:r>
        <w:rPr>
          <w:iCs/>
          <w:i/>
        </w:rPr>
        <w:t xml:space="preserve">Nigerian Journal of Technology and Health</w:t>
      </w:r>
      <w:r>
        <w:t xml:space="preserve">, 15(3), 45-58.</w:t>
      </w:r>
    </w:p>
    <w:p>
      <w:pPr>
        <w:pStyle w:val="BodyText"/>
      </w:pPr>
      <w:r>
        <w:t xml:space="preserve">[3] Federal Ministry of Health Nigeria. (2020). "National Policy on Biomedical Engineering and Healthcare Technology Management." Abuja: FMOH.</w:t>
      </w:r>
    </w:p>
    <w:p>
      <w:pPr>
        <w:pStyle w:val="BodyText"/>
      </w:pPr>
      <w:r>
        <w:t xml:space="preserve">[4] Smith, J., &amp; Okafor, C. (2018). "Solar Power Integration in Clinical Settings: A Case Study of Lagos."</w:t>
      </w:r>
      <w:r>
        <w:t xml:space="preserve"> </w:t>
      </w:r>
      <w:r>
        <w:rPr>
          <w:iCs/>
          <w:i/>
        </w:rPr>
        <w:t xml:space="preserve">African Journal of Engineering Research</w:t>
      </w:r>
      <w:r>
        <w:t xml:space="preserve">, 12(2), 112-130.</w:t>
      </w:r>
    </w:p>
    <w:p>
      <w:pPr>
        <w:pStyle w:val="BodyText"/>
      </w:pPr>
      <w:r>
        <w:t xml:space="preserve">[5] United Nations Development Programme (UNDP). (2022). "Human Capital Development in the Health Sector: The Role of Technical Professionals." New York: UNDP.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Healthcare Innovation: A Case Study of Nigeria Lagos</dc:title>
  <dc:creator/>
  <dc:language>en</dc:language>
  <cp:keywords/>
  <dcterms:created xsi:type="dcterms:W3CDTF">2026-07-30T03:56:37Z</dcterms:created>
  <dcterms:modified xsi:type="dcterms:W3CDTF">2026-07-30T03:56:37Z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