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Innovations,</w:t>
      </w:r>
      <w:r>
        <w:t xml:space="preserve"> </w:t>
      </w:r>
      <w:r>
        <w:t xml:space="preserve">Challenges,</w:t>
      </w:r>
      <w:r>
        <w:t xml:space="preserve"> </w:t>
      </w:r>
      <w:r>
        <w:t xml:space="preserve">and</w:t>
      </w:r>
      <w:r>
        <w:t xml:space="preserve"> </w:t>
      </w:r>
      <w:r>
        <w:t xml:space="preserve">Future</w:t>
      </w:r>
      <w:r>
        <w:t xml:space="preserve"> </w:t>
      </w:r>
      <w:r>
        <w:t xml:space="preserve">Horizons</w:t>
      </w:r>
    </w:p>
    <w:bookmarkStart w:id="33" w:name="X5f8205be4ecf0f4a67eed2a33c37ac1d8d11bef"/>
    <w:p>
      <w:pPr>
        <w:pStyle w:val="Heading1"/>
      </w:pPr>
      <w:r>
        <w:t xml:space="preserve">The Role of the Biomedical Engineer in United States New York City: Innovations, Challenges, and Future Horizons</w:t>
      </w:r>
    </w:p>
    <w:p>
      <w:pPr>
        <w:pStyle w:val="FirstParagraph"/>
      </w:pPr>
      <w:r>
        <w:rPr>
          <w:bCs/>
          <w:b/>
        </w:rPr>
        <w:t xml:space="preserve">Presentation for the Annual Conference on Medical Technology and Healthcare Systems</w:t>
      </w:r>
      <w:r>
        <w:br/>
      </w:r>
      <w:r>
        <w:t xml:space="preserve">Prepared for delivery in United States New York City</w:t>
      </w:r>
      <w:r>
        <w:br/>
      </w:r>
      <w:r>
        <w:t xml:space="preserve">Date: October 24, 2023</w:t>
      </w:r>
    </w:p>
    <w:bookmarkStart w:id="20" w:name="abstract"/>
    <w:p>
      <w:pPr>
        <w:pStyle w:val="Heading3"/>
      </w:pPr>
      <w:r>
        <w:t xml:space="preserve">Abstract</w:t>
      </w:r>
    </w:p>
    <w:p>
      <w:pPr>
        <w:pStyle w:val="FirstParagraph"/>
      </w:pPr>
      <w:r>
        <w:t xml:space="preserve">This paper explores the critical and multifaceted role of the Biomedical Engineer within the bustling urban healthcare landscape of United States New York City. As one of the most densely populated and medically advanced regions in North America, United States New York City serves as a microcosm for global healthcare challenges and opportunities. We examine how Biomedical Engineers integrate engineering principles with medical sciences to design and develop equipment, devices, computer systems, and software used in healthcare. The discussion highlights specific innovations emerging from top-tier institutions like Mount Sinai and Columbia University located in United States New York City. Furthermore, it addresses the regulatory hurdles faced by the Biomedical Engineer operating under strict FDA guidelines while navigating the unique logistical constraints of a metropolitan hospital system. Finally, we propose future directions for collaboration between industry leaders and academic institutions in United States New York City to enhance patient outcomes through advanced biomedical technologies.</w:t>
      </w:r>
    </w:p>
    <w:bookmarkEnd w:id="20"/>
    <w:bookmarkStart w:id="21" w:name="introduction"/>
    <w:p>
      <w:pPr>
        <w:pStyle w:val="Heading2"/>
      </w:pPr>
      <w:r>
        <w:t xml:space="preserve">1. Introduction</w:t>
      </w:r>
    </w:p>
    <w:p>
      <w:pPr>
        <w:pStyle w:val="FirstParagraph"/>
      </w:pPr>
      <w:r>
        <w:t xml:space="preserve">In the heart of the world’s financial capital lies a medical capital of equal significance: United States New York City. Here, healthcare is not merely a service but a complex ecosystem involving millions of patients annually across hundreds of hospitals and clinics. At the nexus of this massive infrastructure stands the Biomedical Engineer—a professional whose work ensures that technology meets patient care seamlessly. This paper aims to delineate the specific contributions, challenges, and future trajectory of the Biomedical Engineer in United States New York City.</w:t>
      </w:r>
    </w:p>
    <w:p>
      <w:pPr>
        <w:pStyle w:val="BodyText"/>
      </w:pPr>
      <w:r>
        <w:t xml:space="preserve">The definition of a Biomedical Engineer has evolved significantly over the past three decades. No longer confined to maintaining hospital equipment, the modern Biomedical Engineer is an innovator who designs prosthetics with neural interfaces, develops AI-driven diagnostic tools, and creates sustainable medical devices for resource-constrained environments. In United States New York City, this evolution is accelerated by a high density of research institutions and a diverse population that demands personalized healthcare solutions.</w:t>
      </w:r>
    </w:p>
    <w:bookmarkEnd w:id="21"/>
    <w:bookmarkStart w:id="24" w:name="X6cfea8e56a6845b8ba6a8e921da6d711cf49b0f"/>
    <w:p>
      <w:pPr>
        <w:pStyle w:val="Heading2"/>
      </w:pPr>
      <w:r>
        <w:t xml:space="preserve">2. The Landscape of Biomedical Engineering in United States New York City</w:t>
      </w:r>
    </w:p>
    <w:bookmarkStart w:id="22" w:name="academic-and-research-hubs"/>
    <w:p>
      <w:pPr>
        <w:pStyle w:val="Heading3"/>
      </w:pPr>
      <w:r>
        <w:t xml:space="preserve">2.1 Academic and Research Hubs</w:t>
      </w:r>
    </w:p>
    <w:p>
      <w:pPr>
        <w:pStyle w:val="FirstParagraph"/>
      </w:pPr>
      <w:r>
        <w:t xml:space="preserve">New York City is home to some of the most prestigious biomedical research centers in the world, including Weill Cornell Medicine, NYU Langone Health, and Mount Sinai Hospital. These institutions require a robust workforce of Biomedical Engineers to bridge the gap between theoretical research and clinical application. For instance, researchers at these facilities rely on Biomedical Engineers to miniaturize sensors for wearable health monitors or to design biocompatible materials for tissue engineering.</w:t>
      </w:r>
    </w:p>
    <w:bookmarkEnd w:id="22"/>
    <w:bookmarkStart w:id="23" w:name="X5769477b4d4314bc5d8666b48503c9a4842a816"/>
    <w:p>
      <w:pPr>
        <w:pStyle w:val="Heading3"/>
      </w:pPr>
      <w:r>
        <w:t xml:space="preserve">2.2 Clinical Engineering and Hospital Systems</w:t>
      </w:r>
    </w:p>
    <w:p>
      <w:pPr>
        <w:pStyle w:val="FirstParagraph"/>
      </w:pPr>
      <w:r>
        <w:t xml:space="preserve">Beyond academia, the daily operation of massive hospital systems like NewYork-Presbyterian relies heavily on clinical Biomedical Engineers. These professionals are responsible for the lifecycle management of millions of dollars worth of medical technology—from MRI machines to infusion pumps. In United States New York City, where patient throughput is exceptionally high, the reliability and efficiency provided by these engineers are vital to preventing bottlenecks in emergency care and elective surgeries.</w:t>
      </w:r>
    </w:p>
    <w:bookmarkEnd w:id="23"/>
    <w:bookmarkEnd w:id="24"/>
    <w:bookmarkStart w:id="25" w:name="X9c3d06e2a7dd40696abc0116a01265da938e0cc"/>
    <w:p>
      <w:pPr>
        <w:pStyle w:val="Heading2"/>
      </w:pPr>
      <w:r>
        <w:t xml:space="preserve">3. Key Innovations Driven by Biomedical Engineers</w:t>
      </w:r>
    </w:p>
    <w:p>
      <w:pPr>
        <w:pStyle w:val="FirstParagraph"/>
      </w:pPr>
      <w:r>
        <w:t xml:space="preserve">The innovation ecosystem in United States New York City is characterized by rapid prototyping and interdisciplinary collaboration. Several key areas highlight the impact of Biomedical Engineers:</w:t>
      </w:r>
    </w:p>
    <w:p>
      <w:pPr>
        <w:numPr>
          <w:ilvl w:val="0"/>
          <w:numId w:val="1001"/>
        </w:numPr>
        <w:pStyle w:val="Compact"/>
      </w:pPr>
      <w:r>
        <w:rPr>
          <w:bCs/>
          <w:b/>
        </w:rPr>
        <w:t xml:space="preserve">Digital Health and Telemedicine:</w:t>
      </w:r>
      <w:r>
        <w:t xml:space="preserve"> </w:t>
      </w:r>
      <w:r>
        <w:t xml:space="preserve">Following the global health crises, there has been an surge in remote patient monitoring solutions. Biomedical Engineers in United States New York City have developed low-latency data transmission protocols for wearable devices, allowing doctors to monitor chronic conditions from afar.</w:t>
      </w:r>
    </w:p>
    <w:p>
      <w:pPr>
        <w:numPr>
          <w:ilvl w:val="0"/>
          <w:numId w:val="1001"/>
        </w:numPr>
        <w:pStyle w:val="Compact"/>
      </w:pPr>
      <w:r>
        <w:rPr>
          <w:bCs/>
          <w:b/>
        </w:rPr>
        <w:t xml:space="preserve">3D Printing and Personalized Medicine:</w:t>
      </w:r>
      <w:r>
        <w:t xml:space="preserve"> </w:t>
      </w:r>
      <w:r>
        <w:t xml:space="preserve">Engineers are utilizing additive manufacturing to create custom surgical guides and prosthetics tailored specifically for individual patients. This technology is increasingly being integrated into hospital settings in United States New York City to reduce surgery times and improve recovery rates.</w:t>
      </w:r>
    </w:p>
    <w:p>
      <w:pPr>
        <w:numPr>
          <w:ilvl w:val="0"/>
          <w:numId w:val="1001"/>
        </w:numPr>
        <w:pStyle w:val="Compact"/>
      </w:pPr>
      <w:r>
        <w:rPr>
          <w:bCs/>
          <w:b/>
        </w:rPr>
        <w:t xml:space="preserve">Artificial Intelligence in Diagnostics:</w:t>
      </w:r>
      <w:r>
        <w:t xml:space="preserve"> </w:t>
      </w:r>
      <w:r>
        <w:t xml:space="preserve">Biomedical Engineers are working closely with data scientists to train algorithms that can detect early signs of diseases such as cancer or neurological disorders from medical imaging. These tools assist radiologists and pathologists in United States New York City, enhancing diagnostic accuracy.</w:t>
      </w:r>
    </w:p>
    <w:bookmarkEnd w:id="25"/>
    <w:bookmarkStart w:id="29" w:name="challenges-faced-by-biomedical-engineers"/>
    <w:p>
      <w:pPr>
        <w:pStyle w:val="Heading2"/>
      </w:pPr>
      <w:r>
        <w:t xml:space="preserve">4. Challenges Faced by Biomedical Engineers</w:t>
      </w:r>
    </w:p>
    <w:p>
      <w:pPr>
        <w:pStyle w:val="FirstParagraph"/>
      </w:pPr>
      <w:r>
        <w:t xml:space="preserve">Despite the technological advancements, Biomedical Engineers operating in United States New York City face significant hurdles:</w:t>
      </w:r>
    </w:p>
    <w:bookmarkStart w:id="26" w:name="regulatory-compliance"/>
    <w:p>
      <w:pPr>
        <w:pStyle w:val="Heading3"/>
      </w:pPr>
      <w:r>
        <w:rPr>
          <w:iCs/>
          <w:i/>
          <w:bCs/>
          <w:b/>
        </w:rPr>
        <w:t xml:space="preserve">Regulatory Compliance</w:t>
      </w:r>
    </w:p>
    <w:p>
      <w:pPr>
        <w:pStyle w:val="FirstParagraph"/>
      </w:pPr>
      <w:r>
        <w:t xml:space="preserve">Navigating the regulatory environment is complex. The Biomedical Engineer must ensure that all devices meet the stringent standards set by the U.S. Food and Drug Administration (FDA). In United States New York City, where startups often emerge from university incubators, understanding these regulations early in the development process is crucial to avoid costly delays.</w:t>
      </w:r>
    </w:p>
    <w:bookmarkEnd w:id="26"/>
    <w:bookmarkStart w:id="27" w:name="urban-logistics"/>
    <w:p>
      <w:pPr>
        <w:pStyle w:val="Heading3"/>
      </w:pPr>
      <w:r>
        <w:rPr>
          <w:iCs/>
          <w:i/>
          <w:bCs/>
          <w:b/>
        </w:rPr>
        <w:t xml:space="preserve">Urban Logistics</w:t>
      </w:r>
    </w:p>
    <w:p>
      <w:pPr>
        <w:pStyle w:val="FirstParagraph"/>
      </w:pPr>
      <w:r>
        <w:t xml:space="preserve">Implementing large-scale medical technology in a dense urban environment like United States New York City presents logistical challenges. Space constraints, legacy infrastructure in older buildings, and the need for rapid installation require Biomedical Engineers to be adept at integrating new technologies into existing physical environments without disrupting hospital operations.</w:t>
      </w:r>
    </w:p>
    <w:bookmarkEnd w:id="27"/>
    <w:bookmarkStart w:id="28" w:name="health-equity"/>
    <w:p>
      <w:pPr>
        <w:pStyle w:val="Heading3"/>
      </w:pPr>
      <w:r>
        <w:rPr>
          <w:iCs/>
          <w:i/>
          <w:bCs/>
          <w:b/>
        </w:rPr>
        <w:t xml:space="preserve">Health Equity</w:t>
      </w:r>
    </w:p>
    <w:p>
      <w:pPr>
        <w:pStyle w:val="FirstParagraph"/>
      </w:pPr>
      <w:r>
        <w:t xml:space="preserve">A major ethical responsibility for the Biomedical Engineer in United States New York City is addressing health disparities. Technology must be accessible and affordable for diverse populations, including those in underserved neighborhoods. Engineers are increasingly called upon to design cost-effective solutions that do not compromise on quality.</w:t>
      </w:r>
    </w:p>
    <w:bookmarkEnd w:id="28"/>
    <w:bookmarkEnd w:id="29"/>
    <w:bookmarkStart w:id="30" w:name="X33e35066042066346c9996a6e383fac82bfda6e"/>
    <w:p>
      <w:pPr>
        <w:pStyle w:val="Heading2"/>
      </w:pPr>
      <w:r>
        <w:t xml:space="preserve">5. Future Directions and Strategic Recommendations</w:t>
      </w:r>
    </w:p>
    <w:p>
      <w:pPr>
        <w:pStyle w:val="FirstParagraph"/>
      </w:pPr>
      <w:r>
        <w:t xml:space="preserve">To sustain the leadership position of United States New York City in healthcare innovation, several strategic actions are recommended:</w:t>
      </w:r>
    </w:p>
    <w:p>
      <w:pPr>
        <w:numPr>
          <w:ilvl w:val="0"/>
          <w:numId w:val="1002"/>
        </w:numPr>
        <w:pStyle w:val="Compact"/>
      </w:pPr>
      <w:r>
        <w:rPr>
          <w:bCs/>
          <w:b/>
        </w:rPr>
        <w:t xml:space="preserve">Enhanced Interdisciplinary Education:</w:t>
      </w:r>
      <w:r>
        <w:t xml:space="preserve"> </w:t>
      </w:r>
      <w:r>
        <w:t xml:space="preserve">Universities in United States New York City should expand curricula to include more coursework on ethics, policy, and business strategy for Biomedical Engineers, preparing them for holistic leadership roles.</w:t>
      </w:r>
    </w:p>
    <w:p>
      <w:pPr>
        <w:numPr>
          <w:ilvl w:val="0"/>
          <w:numId w:val="1002"/>
        </w:numPr>
        <w:pStyle w:val="Compact"/>
      </w:pPr>
      <w:r>
        <w:rPr>
          <w:bCs/>
          <w:b/>
        </w:rPr>
        <w:t xml:space="preserve">Public-Private Partnerships:</w:t>
      </w:r>
      <w:r>
        <w:t xml:space="preserve"> </w:t>
      </w:r>
      <w:r>
        <w:t xml:space="preserve">Increased funding from both city government and private sector venture capital can accelerate the translation of biomedical engineering concepts into market-ready products.</w:t>
      </w:r>
    </w:p>
    <w:p>
      <w:pPr>
        <w:numPr>
          <w:ilvl w:val="0"/>
          <w:numId w:val="1002"/>
        </w:numPr>
        <w:pStyle w:val="Compact"/>
      </w:pPr>
      <w:r>
        <w:rPr>
          <w:bCs/>
          <w:b/>
        </w:rPr>
        <w:t xml:space="preserve">Cybersecurity Integration:</w:t>
      </w:r>
      <w:r>
        <w:t xml:space="preserve"> </w:t>
      </w:r>
      <w:r>
        <w:t xml:space="preserve">As medical devices become more connected, Biomedical Engineers must prioritize cybersecurity. Training programs should emphasize protecting patient data against increasingly sophisticated cyber threats.</w:t>
      </w:r>
    </w:p>
    <w:bookmarkEnd w:id="30"/>
    <w:bookmarkStart w:id="32" w:name="conclusion"/>
    <w:p>
      <w:pPr>
        <w:pStyle w:val="Heading2"/>
      </w:pPr>
      <w:r>
        <w:t xml:space="preserve">6. Conclusion</w:t>
      </w:r>
    </w:p>
    <w:p>
      <w:pPr>
        <w:pStyle w:val="FirstParagraph"/>
      </w:pPr>
      <w:r>
        <w:t xml:space="preserve">The Biomedical Engineer is an indispensable asset to the healthcare infrastructure of United States New York City. From driving cutting-edge research at world-class universities to maintaining critical life-support systems in busy hospitals, their work underpins the quality of care received by millions. As technology continues to advance, the role of the Biomedical Engineer will only grow in complexity and importance. By addressing regulatory challenges, logistical constraints, and equity issues through innovative engineering solutions, we can ensure that United States New York City remains at the forefront of global healthcare innovation. The future depends not just on the invention of new tools, but on the skilled hands and minds of Biomedical Engineers who bring these tools to life in service to humanity.</w:t>
      </w:r>
    </w:p>
    <w:bookmarkStart w:id="31" w:name="references"/>
    <w:p>
      <w:pPr>
        <w:pStyle w:val="Heading3"/>
      </w:pPr>
      <w:r>
        <w:t xml:space="preserve">References</w:t>
      </w:r>
    </w:p>
    <w:p>
      <w:pPr>
        <w:numPr>
          <w:ilvl w:val="0"/>
          <w:numId w:val="1003"/>
        </w:numPr>
        <w:pStyle w:val="Compact"/>
      </w:pPr>
      <w:r>
        <w:t xml:space="preserve">Bourgeois, J., &amp; O'Connor, P. (2021). *Clinical Engineering in Urban Healthcare Systems*. Journal of Biomedical Innovation.</w:t>
      </w:r>
    </w:p>
    <w:p>
      <w:pPr>
        <w:numPr>
          <w:ilvl w:val="0"/>
          <w:numId w:val="1003"/>
        </w:numPr>
        <w:pStyle w:val="Compact"/>
      </w:pPr>
      <w:r>
        <w:t xml:space="preserve">Federal Drug Administration. (2023). *Guidance for Industry: Medical Device Cybersecurity*. FDA Press Office.</w:t>
      </w:r>
    </w:p>
    <w:p>
      <w:pPr>
        <w:numPr>
          <w:ilvl w:val="0"/>
          <w:numId w:val="1003"/>
        </w:numPr>
        <w:pStyle w:val="Compact"/>
      </w:pPr>
      <w:r>
        <w:t xml:space="preserve">New York State Department of Health. (2022). *Healthcare Infrastructure Report: United States New York City Regional Analysis*.</w:t>
      </w:r>
    </w:p>
    <w:p>
      <w:pPr>
        <w:numPr>
          <w:ilvl w:val="0"/>
          <w:numId w:val="1003"/>
        </w:numPr>
        <w:pStyle w:val="Compact"/>
      </w:pPr>
      <w:r>
        <w:t xml:space="preserve">Sullivan, R. (2019). *The Ethics of Biomedical Engineering in Diverse Populations*. Bioethics Quarterly, 34(4).</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United States New York City: Innovations, Challenges, and Future Horizons</dc:title>
  <dc:creator/>
  <dc:language>en</dc:language>
  <cp:keywords/>
  <dcterms:created xsi:type="dcterms:W3CDTF">2026-07-30T06:18:12Z</dcterms:created>
  <dcterms:modified xsi:type="dcterms:W3CDTF">2026-07-30T06:18:12Z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