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Strategic</w:t>
      </w:r>
      <w:r>
        <w:t xml:space="preserve"> </w:t>
      </w:r>
      <w:r>
        <w:t xml:space="preserve">Role</w:t>
      </w:r>
      <w:r>
        <w:t xml:space="preserve"> </w:t>
      </w:r>
      <w:r>
        <w:t xml:space="preserve">of</w:t>
      </w:r>
      <w:r>
        <w:t xml:space="preserve"> </w:t>
      </w:r>
      <w:r>
        <w:t xml:space="preserve">a</w:t>
      </w:r>
      <w:r>
        <w:t xml:space="preserve"> </w:t>
      </w:r>
      <w:r>
        <w:t xml:space="preserve">Business</w:t>
      </w:r>
      <w:r>
        <w:t xml:space="preserve"> </w:t>
      </w:r>
      <w:r>
        <w:t xml:space="preserve">Consultant</w:t>
      </w:r>
      <w:r>
        <w:t xml:space="preserve"> </w:t>
      </w:r>
      <w:r>
        <w:t xml:space="preserve">in</w:t>
      </w:r>
      <w:r>
        <w:t xml:space="preserve"> </w:t>
      </w:r>
      <w:r>
        <w:t xml:space="preserve">the</w:t>
      </w:r>
      <w:r>
        <w:t xml:space="preserve"> </w:t>
      </w:r>
      <w:r>
        <w:t xml:space="preserve">Economic</w:t>
      </w:r>
      <w:r>
        <w:t xml:space="preserve"> </w:t>
      </w:r>
      <w:r>
        <w:t xml:space="preserve">Landscape</w:t>
      </w:r>
      <w:r>
        <w:t xml:space="preserve"> </w:t>
      </w:r>
      <w:r>
        <w:t xml:space="preserve">of</w:t>
      </w:r>
      <w:r>
        <w:t xml:space="preserve"> </w:t>
      </w:r>
      <w:r>
        <w:t xml:space="preserve">France</w:t>
      </w:r>
      <w:r>
        <w:t xml:space="preserve"> </w:t>
      </w:r>
      <w:r>
        <w:t xml:space="preserve">Marseille</w:t>
      </w:r>
    </w:p>
    <w:bookmarkStart w:id="28" w:name="X756e1eff1bef9cb58fbcc0b6ec4cce4c2819422"/>
    <w:p>
      <w:pPr>
        <w:pStyle w:val="Heading1"/>
      </w:pPr>
      <w:r>
        <w:t xml:space="preserve">The Strategic Role of a Business Consultant in the Economic Landscape of France Marseille</w:t>
      </w:r>
    </w:p>
    <w:p>
      <w:pPr>
        <w:pStyle w:val="FirstParagraph"/>
      </w:pPr>
      <w:r>
        <w:rPr>
          <w:iCs/>
          <w:i/>
          <w:bCs/>
          <w:b/>
        </w:rPr>
        <w:t xml:space="preserve">A Conference Paper Presented at the International Symposium on European Regional Economies</w:t>
      </w:r>
    </w:p>
    <w:p>
      <w:pPr>
        <w:pStyle w:val="BodyText"/>
      </w:pPr>
      <w:r>
        <w:rPr>
          <w:bCs/>
          <w:b/>
        </w:rPr>
        <w:t xml:space="preserve">Abstract:</w:t>
      </w:r>
      <w:r>
        <w:t xml:space="preserve"> </w:t>
      </w:r>
      <w:r>
        <w:t xml:space="preserve">This paper examines the critical function of a Business Consultant within the unique socio-economic environment of France Marseille. As one of Europe's most dynamic port cities, Marseille faces complex challenges regarding digital transformation, sustainable logistics, and international trade integration. The study argues that engaging a specialized Business Consultant is no longer optional but essential for local enterprises aiming to navigate regulatory complexities and capitalize on Mediterranean trade opportunities.</w:t>
      </w:r>
    </w:p>
    <w:p>
      <w:pPr>
        <w:pStyle w:val="BodyText"/>
      </w:pPr>
      <w:r>
        <w:rPr>
          <w:bCs/>
          <w:b/>
        </w:rPr>
        <w:t xml:space="preserve">Keywords:</w:t>
      </w:r>
      <w:r>
        <w:t xml:space="preserve"> </w:t>
      </w:r>
      <w:r>
        <w:t xml:space="preserve">Business Consultant, France Marseille, Strategic Management, Port Economy, Digital Transformation</w:t>
      </w:r>
    </w:p>
    <w:bookmarkStart w:id="20" w:name="i.-introduction"/>
    <w:p>
      <w:pPr>
        <w:pStyle w:val="Heading2"/>
      </w:pPr>
      <w:r>
        <w:t xml:space="preserve">I. Introduction</w:t>
      </w:r>
    </w:p>
    <w:p>
      <w:pPr>
        <w:pStyle w:val="FirstParagraph"/>
      </w:pPr>
      <w:r>
        <w:t xml:space="preserve">In the contemporary global economy, the agility of small and medium-sized enterprises (SMEs) often determines their survival and growth potential. Nowhere is this agility more tested than in France Marseille, a city that serves as the primary gateway to Europe from Africa and Asia via its massive port infrastructure. However, despite its strategic geographical advantages, businesses operating in this region encounter significant hurdles related to bureaucratic frameworks, intense competition from global logistics giants, and the urgent need for technological modernization.</w:t>
      </w:r>
    </w:p>
    <w:p>
      <w:pPr>
        <w:pStyle w:val="BodyText"/>
      </w:pPr>
      <w:r>
        <w:t xml:space="preserve">This paper posits that the expertise of a Business Consultant is pivotal in addressing these multifaceted challenges. A Business Consultant acts not merely as an advisor but as a strategic partner who bridges the gap between traditional French business practices and modern, globalized operational standards. By analyzing the specific economic dynamics of France Marseille, this document highlights why local stakeholders must prioritize professional consulting services to remain competitive.</w:t>
      </w:r>
    </w:p>
    <w:bookmarkEnd w:id="20"/>
    <w:bookmarkStart w:id="21" w:name="Xfc0cc0d3d1155e9ef3b14bc1ea313285ed66041"/>
    <w:p>
      <w:pPr>
        <w:pStyle w:val="Heading2"/>
      </w:pPr>
      <w:r>
        <w:t xml:space="preserve">II. The Unique Economic Context of France Marseille</w:t>
      </w:r>
    </w:p>
    <w:p>
      <w:pPr>
        <w:pStyle w:val="FirstParagraph"/>
      </w:pPr>
      <w:r>
        <w:t xml:space="preserve">To understand the necessity of a Business Consultant in this region, one must first appreciate the distinctive characteristics of the local economy. France Marseille is historically rooted in trade, culture, and maritime logistics. It is home to the Port de Marseille-Fos, which handles millions of tons of cargo annually. While this provides a robust foundation for logistics and shipping companies, it also creates a highly specialized ecosystem where niche expertise is required.</w:t>
      </w:r>
    </w:p>
    <w:p>
      <w:pPr>
        <w:pStyle w:val="BodyText"/>
      </w:pPr>
      <w:r>
        <w:t xml:space="preserve">Furthermore, recent urban development projects in France Marseille have transformed the city into a hub for tourism and creative industries. The revitalization of the old port (Le Vieux-Port) and surrounding districts has attracted startups and digital nomads. This dichotomy between traditional heavy industry and emerging tech sectors creates a fragmented market landscape. A Business Consultant is essential here to help companies identify where they fit within this complex matrix, ensuring their strategic alignment with both local heritage and future-oriented growth areas.</w:t>
      </w:r>
    </w:p>
    <w:bookmarkEnd w:id="21"/>
    <w:bookmarkStart w:id="22" w:name="X5dfcb2e690925d872546ccf757004c44cf26d6e"/>
    <w:p>
      <w:pPr>
        <w:pStyle w:val="Heading2"/>
      </w:pPr>
      <w:r>
        <w:t xml:space="preserve">III. The Core Functions of a Business Consultant in the Region</w:t>
      </w:r>
    </w:p>
    <w:p>
      <w:pPr>
        <w:pStyle w:val="FirstParagraph"/>
      </w:pPr>
      <w:r>
        <w:t xml:space="preserve">A Business Consultant operating in France Marseille brings several critical capabilities to the table. First and foremost is regulatory navigation. French administrative law is known for its complexity, particularly regarding labor laws, tax incentives for small businesses, and environmental regulations (such as those mandated by the European Green Deal). A skilled Business Consultant interprets these regulations, ensuring compliance while maximizing available subsidies and grants specific to regional development in Provence-Alpes-Côte d'Azur.</w:t>
      </w:r>
    </w:p>
    <w:p>
      <w:pPr>
        <w:pStyle w:val="BodyText"/>
      </w:pPr>
      <w:r>
        <w:t xml:space="preserve">Secondly, a Business Consultant provides objective strategic planning. Local business owners often suffer from "insider blindness," where emotional attachment to the business hinders rational decision-making. An external Business Consultant offers an unbiased perspective, conducting SWOT analyses (Strengths, Weaknesses, Opportunities, Threats) tailored to the competitive pressures in France Marseille. This objectivity is crucial for identifying inefficiencies in supply chains or marketing strategies that may have been overlooked.</w:t>
      </w:r>
    </w:p>
    <w:bookmarkEnd w:id="22"/>
    <w:bookmarkStart w:id="23" w:name="Xae69dc6c64abb4cfe2e382637ac418dde2b09f8"/>
    <w:p>
      <w:pPr>
        <w:pStyle w:val="Heading2"/>
      </w:pPr>
      <w:r>
        <w:t xml:space="preserve">IV. Digital Transformation and Operational Efficiency</w:t>
      </w:r>
    </w:p>
    <w:p>
      <w:pPr>
        <w:pStyle w:val="FirstParagraph"/>
      </w:pPr>
      <w:r>
        <w:t xml:space="preserve">The rapid pace of digital transformation presents both an opportunity and a threat to businesses in France Marseille. Many traditional firms struggle to adopt cloud computing, data analytics, and e-commerce platforms effectively. Here, the role of a Business Consultant becomes technically indispensable. A Business Consultant does not just recommend software; they redesign business processes to integrate technology seamlessly.</w:t>
      </w:r>
    </w:p>
    <w:p>
      <w:pPr>
        <w:pStyle w:val="BodyText"/>
      </w:pPr>
      <w:r>
        <w:t xml:space="preserve">For example, logistics providers in the port area of France Marseille must utilize IoT (Internet of Things) for real-time tracking and predictive maintenance. A Business Consultant facilitates this transition by managing change management strategies, training staff, and selecting appropriate technological partners. Without such guidance, companies risk significant financial loss due to failed implementations or cyber-security vulnerabilities.</w:t>
      </w:r>
    </w:p>
    <w:bookmarkEnd w:id="23"/>
    <w:bookmarkStart w:id="24" w:name="Xa6298287d71c449421dc196db6514bdf71878d4"/>
    <w:p>
      <w:pPr>
        <w:pStyle w:val="Heading2"/>
      </w:pPr>
      <w:r>
        <w:t xml:space="preserve">V. International Expansion and Cross-Border Collaboration</w:t>
      </w:r>
    </w:p>
    <w:p>
      <w:pPr>
        <w:pStyle w:val="FirstParagraph"/>
      </w:pPr>
      <w:r>
        <w:t xml:space="preserve">Marseille’s location makes it an ideal launching pad for international expansion, particularly toward North Africa and the Middle East. However, entering these markets requires cultural competence and legal knowledge that most local firms lack. A Business Consultant with international experience can facilitate cross-border collaborations, negotiate partnerships, and adapt marketing messages to resonate with diverse cultural audiences.</w:t>
      </w:r>
    </w:p>
    <w:p>
      <w:pPr>
        <w:pStyle w:val="BodyText"/>
      </w:pPr>
      <w:r>
        <w:t xml:space="preserve">In the context of France Marseille, a Business Consultant also helps in leveraging European Union funding programs designed to support cross-border trade initiatives. By aligning local business goals with broader economic incentives provided by EU bodies and the French government, a Business Consultant ensures that companies are not only growing domestically but are also positioning themselves as key players in the Mediterranean economic zone.</w:t>
      </w:r>
    </w:p>
    <w:bookmarkEnd w:id="24"/>
    <w:bookmarkStart w:id="25" w:name="Xdf306905dfc9c4f1c2cbc7e8c3d29cc8ffb4f9c"/>
    <w:p>
      <w:pPr>
        <w:pStyle w:val="Heading2"/>
      </w:pPr>
      <w:r>
        <w:t xml:space="preserve">VI. Challenges and Ethical Considerations</w:t>
      </w:r>
    </w:p>
    <w:p>
      <w:pPr>
        <w:pStyle w:val="FirstParagraph"/>
      </w:pPr>
      <w:r>
        <w:t xml:space="preserve">While the benefits of hiring a Business Consultant are clear, there are challenges to consider. The market for consulting services in France Marseille is becoming saturated, leading to varying levels of quality among providers. It is imperative for businesses to conduct due diligence when selecting a Business Consultant, verifying credentials and past performance specifically within the Mediterranean context.</w:t>
      </w:r>
    </w:p>
    <w:p>
      <w:pPr>
        <w:pStyle w:val="BodyText"/>
      </w:pPr>
      <w:r>
        <w:t xml:space="preserve">Moreover, ethical considerations regarding data privacy and competitive intelligence must be upheld. A reputable Business Consultant adheres strictly to confidentiality agreements and professional ethics codes, ensuring that sensitive information shared during the consulting process is protected. This trust is foundational to a successful long-term partnership.</w:t>
      </w:r>
    </w:p>
    <w:bookmarkEnd w:id="25"/>
    <w:bookmarkStart w:id="26" w:name="vii.-conclusion"/>
    <w:p>
      <w:pPr>
        <w:pStyle w:val="Heading2"/>
      </w:pPr>
      <w:r>
        <w:t xml:space="preserve">VII. Conclusion</w:t>
      </w:r>
    </w:p>
    <w:p>
      <w:pPr>
        <w:pStyle w:val="FirstParagraph"/>
      </w:pPr>
      <w:r>
        <w:t xml:space="preserve">In conclusion, the role of a Business Consultant in France Marseille is more significant today than at any point in recent history. The convergence of traditional maritime strengths and modern digital demands creates a unique business environment that requires specialized guidance. Whether navigating complex French regulations, driving digital transformation, or facilitating international trade, a Business Consultant provides the strategic clarity and operational expertise necessary for sustainable growth.</w:t>
      </w:r>
    </w:p>
    <w:p>
      <w:pPr>
        <w:pStyle w:val="BodyText"/>
      </w:pPr>
      <w:r>
        <w:t xml:space="preserve">For stakeholders in France Marseille—be they port operators, tourism providers, or tech startups—the investment in a qualified Business Consultant is an investment in resilience and innovation. As the global economic landscape continues to shift, those who leverage expert consulting insights will be best positioned to thrive. Future research should focus on quantitative metrics measuring the ROI (Return on Investment) of consulting engagements specifically within Mediterranean port cities.</w:t>
      </w:r>
    </w:p>
    <w:bookmarkEnd w:id="26"/>
    <w:bookmarkStart w:id="27" w:name="viii.-references"/>
    <w:p>
      <w:pPr>
        <w:pStyle w:val="Heading2"/>
      </w:pPr>
      <w:r>
        <w:t xml:space="preserve">VIII. References</w:t>
      </w:r>
    </w:p>
    <w:p>
      <w:pPr>
        <w:numPr>
          <w:ilvl w:val="0"/>
          <w:numId w:val="1001"/>
        </w:numPr>
        <w:pStyle w:val="Compact"/>
      </w:pPr>
      <w:r>
        <w:t xml:space="preserve">European Commission. (2023). *Strategic Framework for Maritime Policy in the Mediterranean*.</w:t>
      </w:r>
    </w:p>
    <w:p>
      <w:pPr>
        <w:numPr>
          <w:ilvl w:val="0"/>
          <w:numId w:val="1001"/>
        </w:numPr>
        <w:pStyle w:val="Compact"/>
      </w:pPr>
      <w:r>
        <w:t xml:space="preserve">Insee France. (2024). *Economic Indicators for the Bouches-du-Rhône Department*.</w:t>
      </w:r>
    </w:p>
    <w:p>
      <w:pPr>
        <w:numPr>
          <w:ilvl w:val="0"/>
          <w:numId w:val="1001"/>
        </w:numPr>
        <w:pStyle w:val="Compact"/>
      </w:pPr>
      <w:r>
        <w:t xml:space="preserve">Marseille Port Authority. (2023). *Annual Report on Trade Volume and Logistics Efficiency*.</w:t>
      </w:r>
    </w:p>
    <w:p>
      <w:pPr>
        <w:numPr>
          <w:ilvl w:val="0"/>
          <w:numId w:val="1001"/>
        </w:numPr>
        <w:pStyle w:val="Compact"/>
      </w:pPr>
      <w:r>
        <w:t xml:space="preserve">Porter, M. E., &amp; Kramer, M. R. (2019). *Creating Shared Value: Redefining Capitalism and the Role of Business in Society*.</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Strategic Role of a Business Consultant in the Economic Landscape of France Marseille</dc:title>
  <dc:creator/>
  <dc:language>en</dc:language>
  <cp:keywords/>
  <dcterms:created xsi:type="dcterms:W3CDTF">2026-07-29T16:26:14Z</dcterms:created>
  <dcterms:modified xsi:type="dcterms:W3CDTF">2026-07-29T16:26:14Z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