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Italy</w:t>
      </w:r>
      <w:r>
        <w:t xml:space="preserve"> </w:t>
      </w:r>
      <w:r>
        <w:t xml:space="preserve">Naples</w:t>
      </w:r>
    </w:p>
    <w:bookmarkStart w:id="31" w:name="Xfe623f956eee97cf7f6eeda962e3587bd4f4744"/>
    <w:p>
      <w:pPr>
        <w:pStyle w:val="Heading1"/>
      </w:pPr>
      <w:r>
        <w:t xml:space="preserve">The Strategic Role of the Business Consultant in the Economic Ecosystem of Italy Naples</w:t>
      </w:r>
    </w:p>
    <w:p>
      <w:pPr>
        <w:pStyle w:val="FirstParagraph"/>
      </w:pPr>
      <w:r>
        <w:rPr>
          <w:bCs/>
          <w:b/>
        </w:rPr>
        <w:t xml:space="preserve">Prepared for:</w:t>
      </w:r>
      <w:r>
        <w:t xml:space="preserve"> </w:t>
      </w:r>
      <w:r>
        <w:t xml:space="preserve">International Conference on Mediterranean Economic Development</w:t>
      </w:r>
      <w:r>
        <w:br/>
      </w:r>
      <w:r>
        <w:rPr>
          <w:bCs/>
          <w:b/>
        </w:rPr>
        <w:t xml:space="preserve">Date:</w:t>
      </w:r>
      <w:r>
        <w:t xml:space="preserve"> </w:t>
      </w:r>
      <w:r>
        <w:t xml:space="preserve">October 2023</w:t>
      </w:r>
      <w:r>
        <w:br/>
      </w:r>
      <w:r>
        <w:rPr>
          <w:bCs/>
          <w:b/>
        </w:rPr>
        <w:t xml:space="preserve">Location Focus:</w:t>
      </w:r>
      <w:r>
        <w:t xml:space="preserve"> </w:t>
      </w:r>
      <w:r>
        <w:t xml:space="preserve">Italy, Naples</w:t>
      </w:r>
    </w:p>
    <w:bookmarkStart w:id="20" w:name="abstract"/>
    <w:p>
      <w:pPr>
        <w:pStyle w:val="Heading3"/>
      </w:pPr>
      <w:r>
        <w:t xml:space="preserve">Abstract</w:t>
      </w:r>
    </w:p>
    <w:p>
      <w:pPr>
        <w:pStyle w:val="FirstParagraph"/>
      </w:pPr>
      <w:r>
        <w:t xml:space="preserve">This paper examines the evolving landscape of professional advisory services within the specific socio-economic context of Italy, with a particular focus on the city of Naples. As traditional industrial models undergo rapid transformation due to digitalization and global market pressures, the role of the Business Consultant has shifted from mere operational oversight to strategic partnership. This document analyzes how Business Consultants in Italy Naples are addressing unique local challenges, including bureaucratic complexities, cultural nuances in management, and opportunities within the creative and tourism sectors. The study argues that effective consulting in this region requires a hybrid approach combining rigorous international best practices with deep-rooted local intelligence.</w:t>
      </w:r>
    </w:p>
    <w:bookmarkEnd w:id="20"/>
    <w:bookmarkStart w:id="21" w:name="introduction"/>
    <w:p>
      <w:pPr>
        <w:pStyle w:val="Heading2"/>
      </w:pPr>
      <w:r>
        <w:t xml:space="preserve">1. Introduction</w:t>
      </w:r>
    </w:p>
    <w:p>
      <w:pPr>
        <w:pStyle w:val="FirstParagraph"/>
      </w:pPr>
      <w:r>
        <w:t xml:space="preserve">In the contemporary global economy, the agility of small and medium-sized enterprises (SMEs) often determines regional economic health. In Southern Italy, particularly in Naples, these enterprises form the backbone of the local economy. However, they face distinct challenges that differ significantly from those encountered in Northern industrial hubs like Milan or Turin. This is where the specialized expertise of a Business Consultant becomes indispensable. The intersection of ancient tradition and modern economic necessity creates a complex environment in Italy Naples, requiring advisors who possess not only financial acumen but also cultural fluency.</w:t>
      </w:r>
    </w:p>
    <w:p>
      <w:pPr>
        <w:pStyle w:val="BodyText"/>
      </w:pPr>
      <w:r>
        <w:t xml:space="preserve">The primary objective of this paper is to delineate the specific competencies required for a Business Consultant operating in Italy Naples. We will explore how these professionals navigate the intricate web of Italian regulations, leverage local networking structures known as "campanilismo" positively, and drive innovation in sectors such as tourism, gastronomy, and digital services.</w:t>
      </w:r>
    </w:p>
    <w:bookmarkEnd w:id="21"/>
    <w:bookmarkStart w:id="22" w:name="Xc105e34a0c612d15e04fb7b296eaa46876e4fb4"/>
    <w:p>
      <w:pPr>
        <w:pStyle w:val="Heading2"/>
      </w:pPr>
      <w:r>
        <w:t xml:space="preserve">2. The Unique Economic Fabric of Italy Naples</w:t>
      </w:r>
    </w:p>
    <w:p>
      <w:pPr>
        <w:pStyle w:val="FirstParagraph"/>
      </w:pPr>
      <w:r>
        <w:t xml:space="preserve">To understand the demand for consulting services in this region, one must first appreciate the unique economic fabric of Naples. Historically a hub of trade and culture, modern Naples is undergoing a renaissance driven by urban regeneration projects and digital transformation initiatives. However, the business landscape is characterized by:</w:t>
      </w:r>
    </w:p>
    <w:p>
      <w:pPr>
        <w:numPr>
          <w:ilvl w:val="0"/>
          <w:numId w:val="1001"/>
        </w:numPr>
        <w:pStyle w:val="Compact"/>
      </w:pPr>
      <w:r>
        <w:rPr>
          <w:bCs/>
          <w:b/>
        </w:rPr>
        <w:t xml:space="preserve">Predominance of SMEs:</w:t>
      </w:r>
      <w:r>
        <w:t xml:space="preserve"> </w:t>
      </w:r>
      <w:r>
        <w:t xml:space="preserve">The majority of businesses in Italy Naples are family-owned micro-enterprises. These entities often struggle with succession planning, digital adoption, and access to international markets.</w:t>
      </w:r>
    </w:p>
    <w:p>
      <w:pPr>
        <w:numPr>
          <w:ilvl w:val="0"/>
          <w:numId w:val="1001"/>
        </w:numPr>
        <w:pStyle w:val="Compact"/>
      </w:pPr>
      <w:r>
        <w:rPr>
          <w:bCs/>
          <w:b/>
        </w:rPr>
        <w:t xml:space="preserve">Bureaucratic Complexity:</w:t>
      </w:r>
    </w:p>
    <w:p>
      <w:pPr>
        <w:numPr>
          <w:ilvl w:val="0"/>
          <w:numId w:val="1001"/>
        </w:numPr>
        <w:pStyle w:val="Compact"/>
      </w:pPr>
      <w:r>
        <w:rPr>
          <w:bCs/>
          <w:b/>
        </w:rPr>
        <w:t xml:space="preserve">Cultural Capital:</w:t>
      </w:r>
      <w:r>
        <w:t xml:space="preserve"> </w:t>
      </w:r>
      <w:r>
        <w:t xml:space="preserve">Naples possesses immense soft power through its history, art, and food culture. Consultants are increasingly tasked with helping businesses monetize this cultural capital sustainably without losing authenticity.</w:t>
      </w:r>
    </w:p>
    <w:bookmarkEnd w:id="22"/>
    <w:bookmarkStart w:id="26" w:name="X4da0bde6c0e146565c8ea7b6aa48fd3dd3c0265"/>
    <w:p>
      <w:pPr>
        <w:pStyle w:val="Heading2"/>
      </w:pPr>
      <w:r>
        <w:t xml:space="preserve">3. The Evolving Role of the Business Consultant</w:t>
      </w:r>
    </w:p>
    <w:p>
      <w:pPr>
        <w:pStyle w:val="FirstParagraph"/>
      </w:pPr>
      <w:r>
        <w:t xml:space="preserve">In the context of Italy Naples, the role of a Business Consultant has expanded beyond traditional financial auditing. Today’s consultant acts as a change agent, a digital transformation leader, and a strategic navigator. The following areas highlight critical functions:</w:t>
      </w:r>
    </w:p>
    <w:bookmarkStart w:id="23" w:name="digital-transformation-and-innovation"/>
    <w:p>
      <w:pPr>
        <w:pStyle w:val="Heading3"/>
      </w:pPr>
      <w:r>
        <w:t xml:space="preserve">3.1 Digital Transformation and Innovation</w:t>
      </w:r>
    </w:p>
    <w:p>
      <w:pPr>
        <w:pStyle w:val="FirstParagraph"/>
      </w:pPr>
      <w:r>
        <w:t xml:space="preserve">The push for Industry 4.0 in Southern Italy has been accelerated by European Union funding opportunities. A competent Business Consultant in Italy Naples guides local firms through the application processes for these grants, ensuring compliance while helping them integrate new technologies such as e-commerce platforms, data analytics, and automated supply chain management systems. This is particularly vital for artisanal producers looking to reach global audiences.</w:t>
      </w:r>
    </w:p>
    <w:bookmarkEnd w:id="23"/>
    <w:bookmarkStart w:id="24" w:name="strategic-market-entry-and-expansion"/>
    <w:p>
      <w:pPr>
        <w:pStyle w:val="Heading3"/>
      </w:pPr>
      <w:r>
        <w:t xml:space="preserve">3.2 Strategic Market Entry and Expansion</w:t>
      </w:r>
    </w:p>
    <w:p>
      <w:pPr>
        <w:pStyle w:val="FirstParagraph"/>
      </w:pPr>
      <w:r>
        <w:t xml:space="preserve">For businesses in Italy Naples aiming to export their goods or services, the consultant provides critical market analysis. Whether it is a Neapolitan pizza franchise expanding into Asia or a local tech startup seeking venture capital in Northern Europe, the Business Consultant prepares feasibility studies, risk assessments, and localization strategies that respect both Italian heritage and foreign market expectations.</w:t>
      </w:r>
    </w:p>
    <w:bookmarkEnd w:id="24"/>
    <w:bookmarkStart w:id="25" w:name="Xe185431125ac0cb7d811fb9bf0d68428a69f712"/>
    <w:p>
      <w:pPr>
        <w:pStyle w:val="Heading3"/>
      </w:pPr>
      <w:r>
        <w:t xml:space="preserve">3.3 Human Resource Management and Cultural Integration</w:t>
      </w:r>
    </w:p>
    <w:p>
      <w:pPr>
        <w:pStyle w:val="FirstParagraph"/>
      </w:pPr>
      <w:r>
        <w:t xml:space="preserve">The labor market in Italy is characterized by rigid regulations but also strong regional loyalty. A Business Consultant must design HR strategies that attract young talent while retaining experienced workers. Furthermore, as globalization brings diverse workforces into Italy Naples, consultants facilitate cultural integration programs that enhance workplace harmony and productivity.</w:t>
      </w:r>
    </w:p>
    <w:bookmarkEnd w:id="25"/>
    <w:bookmarkEnd w:id="26"/>
    <w:bookmarkStart w:id="27" w:name="challenges-and-ethical-considerations"/>
    <w:p>
      <w:pPr>
        <w:pStyle w:val="Heading2"/>
      </w:pPr>
      <w:r>
        <w:t xml:space="preserve">4. Challenges and Ethical Considerations</w:t>
      </w:r>
    </w:p>
    <w:p>
      <w:pPr>
        <w:pStyle w:val="FirstParagraph"/>
      </w:pPr>
      <w:r>
        <w:t xml:space="preserve">The practice of business consulting in Italy Naples is not without its hurdles. One significant challenge is the resistance to change inherent in traditional family businesses. Consultants often face skepticism from long-standing owners who may view external advice as a threat to their legacy or autonomy. Overcoming this requires building trust through transparent communication and demonstrating tangible value through pilot projects.</w:t>
      </w:r>
    </w:p>
    <w:p>
      <w:pPr>
        <w:pStyle w:val="BodyText"/>
      </w:pPr>
      <w:r>
        <w:t xml:space="preserve">Additionally, ethical considerations are paramount. Consultants must maintain strict independence and avoid conflicts of interest, especially in a close-knit community where personal relationships can blur professional boundaries. Upholding the highest standards of integrity is essential for the long-term credibility of the profession in Italy Naples.</w:t>
      </w:r>
    </w:p>
    <w:bookmarkEnd w:id="27"/>
    <w:bookmarkStart w:id="28" w:name="Xd66a2cbfec8c7a4a5ca4eace5b3adb5f319624f"/>
    <w:p>
      <w:pPr>
        <w:pStyle w:val="Heading2"/>
      </w:pPr>
      <w:r>
        <w:t xml:space="preserve">5. Case Study: Revitalizing Local Tourism through Consulting</w:t>
      </w:r>
    </w:p>
    <w:p>
      <w:pPr>
        <w:pStyle w:val="FirstParagraph"/>
      </w:pPr>
      <w:r>
        <w:t xml:space="preserve">A pertinent example of successful consultation in Italy Naples involves a consortium of small boutique hotels seeking to standardize service quality while maintaining unique character. A Business Consultant implemented a comprehensive training program focused on customer experience design and digital marketing strategies. The result was a 30% increase in direct bookings and improved guest satisfaction scores, demonstrating how strategic intervention can yield measurable economic benefits.</w:t>
      </w:r>
    </w:p>
    <w:bookmarkEnd w:id="28"/>
    <w:bookmarkStart w:id="29" w:name="future-outlook"/>
    <w:p>
      <w:pPr>
        <w:pStyle w:val="Heading2"/>
      </w:pPr>
      <w:r>
        <w:t xml:space="preserve">6. Future Outlook</w:t>
      </w:r>
    </w:p>
    <w:p>
      <w:pPr>
        <w:pStyle w:val="FirstParagraph"/>
      </w:pPr>
      <w:r>
        <w:t xml:space="preserve">The future for Business Consultants in Italy Naples appears robust, driven by continued urban development and increased connectivity through the Mediterranean. As the city positions itself as a gateway between Europe and Africa/Asia, consultants will play a pivotal role in facilitating cross-border trade agreements and partnerships. Furthermore, the growing emphasis on sustainability means that consultants must also guide businesses toward green practices, aligning local operations with global environmental standards.</w:t>
      </w:r>
    </w:p>
    <w:bookmarkEnd w:id="29"/>
    <w:bookmarkStart w:id="30" w:name="conclusion"/>
    <w:p>
      <w:pPr>
        <w:pStyle w:val="Heading2"/>
      </w:pPr>
      <w:r>
        <w:t xml:space="preserve">7. Conclusion</w:t>
      </w:r>
    </w:p>
    <w:p>
      <w:pPr>
        <w:pStyle w:val="FirstParagraph"/>
      </w:pPr>
      <w:r>
        <w:t xml:space="preserve">In conclusion, the Business Consultant serves as a vital catalyst for economic development in Italy Naples. By bridging the gap between traditional methodologies and modern strategic imperatives, these professionals enable local enterprises to thrive in an increasingly competitive global market. The unique socio-cultural dynamics of Naples require consultants who are not only technically proficient but also deeply attuned to local realities. As Italy continues to integrate with the broader European economy, the demand for specialized consulting expertise in Naples will only grow, offering significant opportunities for professional growth and economic revitalization.</w:t>
      </w:r>
    </w:p>
    <w:p>
      <w:pPr>
        <w:pStyle w:val="BodyText"/>
      </w:pPr>
      <w:r>
        <w:t xml:space="preserve">The sustained success of businesses in this region depends on fostering a collaborative ecosystem where consultants, policymakers, and entrepreneurs work together to harness the full potential of Italy’s vibrant southern capital.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the Economic Ecosystem of Italy Naples</dc:title>
  <dc:creator/>
  <dc:language>en</dc:language>
  <cp:keywords/>
  <dcterms:created xsi:type="dcterms:W3CDTF">2026-07-29T17:02:51Z</dcterms:created>
  <dcterms:modified xsi:type="dcterms:W3CDTF">2026-07-29T17:02:51Z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