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Conference</w:t>
      </w:r>
      <w:r>
        <w:t xml:space="preserve"> </w:t>
      </w:r>
      <w:r>
        <w:t xml:space="preserve">Paper</w:t>
      </w:r>
    </w:p>
    <w:bookmarkStart w:id="29" w:name="X970ddf49061c722aebc08f3bcc49755456b70ab"/>
    <w:p>
      <w:pPr>
        <w:pStyle w:val="Heading1"/>
      </w:pPr>
      <w:r>
        <w:t xml:space="preserve">The Evolution and Modernization of the Carpenter Profession in Morocco Casablanca:</w:t>
      </w:r>
      <w:r>
        <w:br/>
      </w:r>
      <w:r>
        <w:t xml:space="preserve">A Conference Paper</w:t>
      </w:r>
    </w:p>
    <w:p>
      <w:pPr>
        <w:pStyle w:val="FirstParagraph"/>
      </w:pPr>
      <w:r>
        <w:rPr>
          <w:bCs/>
          <w:b/>
        </w:rPr>
        <w:t xml:space="preserve">Author:</w:t>
      </w:r>
      <w:r>
        <w:br/>
      </w:r>
      <w:r>
        <w:t xml:space="preserve">[Your Name/Institution]</w:t>
      </w:r>
      <w:r>
        <w:br/>
      </w:r>
      <w:r>
        <w:t xml:space="preserve">[Department of Urban Studies and Traditional Craftsmanship]</w:t>
      </w:r>
    </w:p>
    <w:bookmarkStart w:id="20" w:name="abstract"/>
    <w:p>
      <w:pPr>
        <w:pStyle w:val="Heading3"/>
      </w:pPr>
      <w:r>
        <w:t xml:space="preserve">Abstract</w:t>
      </w:r>
    </w:p>
    <w:p>
      <w:pPr>
        <w:pStyle w:val="FirstParagraph"/>
      </w:pPr>
      <w:r>
        <w:t xml:space="preserve">This paper explores the critical role of the Carpenter within the dynamic urban landscape of Morocco Casablanca. As one of Africa’s largest economic hubs, Casablanca faces unique challenges regarding housing demand, architectural preservation, and sustainable construction practices. The traditional artistry of the Moroccan Carpenter is examined not merely as a historical craft but as a vital component of contemporary urban development. This study analyzes how modernization techniques intersect with traditional woodworking methods in Casablanca, highlighting the economic contributions and cultural significance of this trade. It argues that integrating modern technology with ancient craftsmanship is essential for sustaining the integrity of Morocco's architectural heritage while meeting the infrastructural needs of a rapidly growing metropolis.</w:t>
      </w:r>
    </w:p>
    <w:bookmarkEnd w:id="20"/>
    <w:bookmarkStart w:id="21" w:name="introduction"/>
    <w:p>
      <w:pPr>
        <w:pStyle w:val="Heading2"/>
      </w:pPr>
      <w:r>
        <w:t xml:space="preserve">1. Introduction</w:t>
      </w:r>
    </w:p>
    <w:p>
      <w:pPr>
        <w:pStyle w:val="FirstParagraph"/>
      </w:pPr>
      <w:r>
        <w:t xml:space="preserve">In the bustling heart of North Africa, Casablanca stands as a testament to rapid urbanization and economic ambition. Yet, beneath its modern skyline lies a foundation built upon centuries of artisanal excellence. Among these artisans, the Carpenter holds a position of distinct importance. In Morocco Casablanca, the trade is not simply about joining wood; it is an expression of cultural identity, aesthetic refinement, and structural necessity. This conference paper aims to dissect the current state of carpentry in this specific geographic and cultural context.</w:t>
      </w:r>
    </w:p>
    <w:p>
      <w:pPr>
        <w:pStyle w:val="BodyText"/>
      </w:pPr>
      <w:r>
        <w:t xml:space="preserve">The city of Morocco Casablanca serves as a microcosm for broader trends in developing economies where traditional labor forces are colliding with industrial modernization. The Carpenter, traditionally associated with residential furniture, door frameworks, and intricate lattice work (mashrabiya), is now adapting to commercial construction and sustainable building practices. Understanding the trajectory of this profession provides valuable insights into the socio-economic fabric of Morocco.</w:t>
      </w:r>
    </w:p>
    <w:bookmarkEnd w:id="21"/>
    <w:bookmarkStart w:id="22" w:name="X073ca7add14a2d0b0f1b86ed54c8c8b2641c313"/>
    <w:p>
      <w:pPr>
        <w:pStyle w:val="Heading2"/>
      </w:pPr>
      <w:r>
        <w:t xml:space="preserve">2. Historical Context: The Legacy of Woodworking in Morocco</w:t>
      </w:r>
    </w:p>
    <w:p>
      <w:pPr>
        <w:pStyle w:val="FirstParagraph"/>
      </w:pPr>
      <w:r>
        <w:t xml:space="preserve">To understand the present, one must acknowledge the past. Historically, carpentry in Morocco was deeply intertwined with Islamic architecture and domestic life. The skill required to craft cedar wood doors for grand riads or intricate geometric patterns for mosques represented a high level of mastery. In Casablanca, although it grew rapidly during the French Protectorate as a modern port city, it never entirely severed ties with these traditional roots.</w:t>
      </w:r>
    </w:p>
    <w:p>
      <w:pPr>
        <w:pStyle w:val="BodyText"/>
      </w:pPr>
      <w:r>
        <w:t xml:space="preserve">The traditional Moroccan Carpenter was often part of guild-like structures that ensured quality and transmitted knowledge across generations. These artisans utilized local woods such as cedar, cypress, and walnut. In Morocco Casablanca, this heritage is visible in the medina areas where older structures still display exquisite woodwork from decades or even centuries ago. However, the colonial era introduced new materials like steel and concrete, beginning a shift that would eventually challenge the dominance of pure woodworking.</w:t>
      </w:r>
    </w:p>
    <w:bookmarkEnd w:id="22"/>
    <w:bookmarkStart w:id="23" w:name="the-contemporary-carpenter-in-casablanca"/>
    <w:p>
      <w:pPr>
        <w:pStyle w:val="Heading2"/>
      </w:pPr>
      <w:r>
        <w:t xml:space="preserve">3. The Contemporary Carpenter in Casablanca</w:t>
      </w:r>
    </w:p>
    <w:p>
      <w:pPr>
        <w:pStyle w:val="FirstParagraph"/>
      </w:pPr>
      <w:r>
        <w:t xml:space="preserve">In modern Morocco Casablanca, the definition of a Carpenter has expanded. Today’s professionals must navigate a dual market: the preservation sector and the new construction sector. On one hand, there is a booming industry for restoring historical buildings in neighborhoods like Ain Diab and parts of the Medina. Here, the skills of traditional joinery are highly valued and command premium prices.</w:t>
      </w:r>
    </w:p>
    <w:p>
      <w:pPr>
        <w:pStyle w:val="BodyText"/>
      </w:pPr>
      <w:r>
        <w:t xml:space="preserve">On the other hand, Casablanca’s real estate boom requires efficient production methods. The modern Carpenter in this region often utilizes power tools, CNC (Computer Numerical Control) machines for precision cutting, and engineered wood products alongside solid timber. This hybrid approach allows craftsmen to meet the speed requirements of large-scale housing projects while maintaining aesthetic standards that clients expect. The adaptability of the Moroccan Carpenter is thus a key factor in the city's construction efficiency.</w:t>
      </w:r>
    </w:p>
    <w:bookmarkEnd w:id="23"/>
    <w:bookmarkStart w:id="24" w:name="challenges-facing-the-craft"/>
    <w:p>
      <w:pPr>
        <w:pStyle w:val="Heading2"/>
      </w:pPr>
      <w:r>
        <w:t xml:space="preserve">4. Challenges Facing the Craft</w:t>
      </w:r>
    </w:p>
    <w:p>
      <w:pPr>
        <w:pStyle w:val="FirstParagraph"/>
      </w:pPr>
      <w:r>
        <w:t xml:space="preserve">Despite its importance, the profession faces significant hurdles. Firstly, there is an issue of formalization. Many Carpenters in Casablanca operate within the informal economy, lacking access to social security or standardized training programs that could elevate their professional status and economic stability. Secondly, the availability of high-quality sustainable wood is declining due to deforestation policies and global supply chain issues, forcing a reliance on imported materials which can be costly.</w:t>
      </w:r>
    </w:p>
    <w:p>
      <w:pPr>
        <w:pStyle w:val="BodyText"/>
      </w:pPr>
      <w:r>
        <w:t xml:space="preserve">Furthermore, there is a generational gap. Younger generations in Morocco Casablanca are often drawn to service sector jobs or technology-related fields rather than the physically demanding work of carpentry. This demographic shift poses a risk to the transmission of specialized knowledge regarding traditional Moroccan woodworking techniques that cannot be easily replicated by machines.</w:t>
      </w:r>
    </w:p>
    <w:bookmarkEnd w:id="24"/>
    <w:bookmarkStart w:id="25" w:name="X5c353ba0c4cfb5b19e378fa8ca2dd0cb5da589e"/>
    <w:p>
      <w:pPr>
        <w:pStyle w:val="Heading2"/>
      </w:pPr>
      <w:r>
        <w:t xml:space="preserve">5. Opportunities for Modernization and Sustainability</w:t>
      </w:r>
    </w:p>
    <w:p>
      <w:pPr>
        <w:pStyle w:val="FirstParagraph"/>
      </w:pPr>
      <w:r>
        <w:t xml:space="preserve">The future of carpentry in Morocco Casablanca lies in innovation and sustainability. There is a growing global emphasis on green building, and wood is one of the most sustainable construction materials when sourced responsibly. Carpenters who adopt eco-friendly practices—such as using reclaimed wood or certified sustainable timber—will find new market opportunities.</w:t>
      </w:r>
    </w:p>
    <w:p>
      <w:pPr>
        <w:pStyle w:val="BodyText"/>
      </w:pPr>
      <w:r>
        <w:t xml:space="preserve">Moreover, digital literacy offers a path forward. Training programs that combine traditional joinery skills with computer-aided design (CAD) can empower Carpenters to work on complex architectural projects. By positioning themselves not just as laborers but as skilled technical partners in architecture firms, Carpenters can enhance their economic standing. The case of Morocco Casablanca suggests that successful modernization does not mean abandoning tradition but rather enhancing it with technology.</w:t>
      </w:r>
    </w:p>
    <w:bookmarkEnd w:id="25"/>
    <w:bookmarkStart w:id="26" w:name="socio-economic-impact"/>
    <w:p>
      <w:pPr>
        <w:pStyle w:val="Heading2"/>
      </w:pPr>
      <w:r>
        <w:t xml:space="preserve">6. Socio-Economic Impact</w:t>
      </w:r>
    </w:p>
    <w:p>
      <w:pPr>
        <w:pStyle w:val="FirstParagraph"/>
      </w:pPr>
      <w:r>
        <w:t xml:space="preserve">The Carpenter plays a pivotal role in job creation and local economic stability in Casablanca. The trade supports a wide ecosystem, including loggers, suppliers of hardware and finishes, and interior designers. Supporting the formalization of this sector can lead to increased tax revenues for the municipality while improving working conditions for artisans. Additionally, high-quality carpentry contributes to the aesthetic appeal of Morocco Casablanca as a business destination, attracting tourism and investment.</w:t>
      </w:r>
    </w:p>
    <w:bookmarkEnd w:id="26"/>
    <w:bookmarkStart w:id="27" w:name="conclusion"/>
    <w:p>
      <w:pPr>
        <w:pStyle w:val="Heading2"/>
      </w:pPr>
      <w:r>
        <w:t xml:space="preserve">7. Conclusion</w:t>
      </w:r>
    </w:p>
    <w:p>
      <w:pPr>
        <w:pStyle w:val="FirstParagraph"/>
      </w:pPr>
      <w:r>
        <w:t xml:space="preserve">In conclusion, the Carpenter is far more than a manual laborer; they are custodians of cultural heritage and agents of modern development in Morocco Casablanca. The interplay between traditional craftsmanship and contemporary construction demands represents both a challenge and an opportunity. To ensure the longevity of this profession, it is imperative that stakeholders—including government bodies, educational institutions, and private enterprises—collaborate to provide training, formalize the sector, and promote sustainable practices.</w:t>
      </w:r>
    </w:p>
    <w:p>
      <w:pPr>
        <w:pStyle w:val="BodyText"/>
      </w:pPr>
      <w:r>
        <w:t xml:space="preserve">As Casablanca continues to evolve into a leading economic hub in Africa, recognizing and investing in the skilled hand of the Carpenter will preserve the soul of its architecture while building a resilient future. The synergy between old-world skill and new-world efficiency defines the path forward for woodworking in this vibrant Moroccan city.</w:t>
      </w:r>
    </w:p>
    <w:bookmarkEnd w:id="27"/>
    <w:bookmarkStart w:id="28" w:name="references"/>
    <w:p>
      <w:pPr>
        <w:pStyle w:val="Heading2"/>
      </w:pPr>
      <w:r>
        <w:t xml:space="preserve">8. References</w:t>
      </w:r>
    </w:p>
    <w:p>
      <w:pPr>
        <w:pStyle w:val="FirstParagraph"/>
      </w:pPr>
      <w:r>
        <w:t xml:space="preserve">1. Alami, H., &amp; Benjelloun, M. (2019). Urbanization and Traditional Crafts in Maghrebi Cities: A Case Study of Casablanca. Journal of North African Studies.</w:t>
      </w:r>
    </w:p>
    <w:p>
      <w:pPr>
        <w:pStyle w:val="BodyText"/>
      </w:pPr>
      <w:r>
        <w:t xml:space="preserve">2. Ministry of Housing and Urban Development, Morocco. (2021). Annual Report on Construction Materials and Artisanal Sectors.</w:t>
      </w:r>
    </w:p>
    <w:p>
      <w:pPr>
        <w:pStyle w:val="BodyText"/>
      </w:pPr>
      <w:r>
        <w:t xml:space="preserve">3. Chraibi, K. (2018). Sustainable Woodworking Practices in Modern Moroccan Architecture.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Carpenter Profession in Morocco Casablanca: A Conference Paper</dc:title>
  <dc:creator/>
  <dc:language>en</dc:language>
  <cp:keywords/>
  <dcterms:created xsi:type="dcterms:W3CDTF">2026-07-29T19:16:13Z</dcterms:created>
  <dcterms:modified xsi:type="dcterms:W3CDTF">2026-07-29T19:16:13Z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