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Role</w:t>
      </w:r>
      <w:r>
        <w:t xml:space="preserve"> </w:t>
      </w:r>
      <w:r>
        <w:t xml:space="preserve">in</w:t>
      </w:r>
      <w:r>
        <w:t xml:space="preserve"> </w:t>
      </w:r>
      <w:r>
        <w:t xml:space="preserve">Urbanization:</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Carpenter</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9fc7ae1000dbfbb15de67a9d312d13c11b13214"/>
    <w:p>
      <w:pPr>
        <w:pStyle w:val="Heading1"/>
      </w:pPr>
      <w:r>
        <w:t xml:space="preserve">The Artisan’s Role in Urbanization: A Conference Paper on the Carpenter in Sri Lanka Colombo</w:t>
      </w:r>
    </w:p>
    <w:p>
      <w:pPr>
        <w:pStyle w:val="FirstParagraph"/>
      </w:pPr>
      <w:r>
        <w:rPr>
          <w:bCs/>
          <w:b/>
        </w:rPr>
        <w:t xml:space="preserve">Abstract:</w:t>
      </w:r>
      <w:r>
        <w:br/>
      </w:r>
      <w:r>
        <w:t xml:space="preserve">A comprehensive analysis of the traditional craft of carpentry and its evolving significance within the rapidly developing urban landscape of Sri Lanka Colombo. This paper explores historical contexts, economic contributions, sustainability challenges, and future prospects for the modern Carpenter in one of South Asia's most dynamic metropolitan centers.</w:t>
      </w:r>
    </w:p>
    <w:bookmarkStart w:id="20" w:name="introduction"/>
    <w:p>
      <w:pPr>
        <w:pStyle w:val="Heading2"/>
      </w:pPr>
      <w:r>
        <w:t xml:space="preserve">1. Introduction</w:t>
      </w:r>
    </w:p>
    <w:p>
      <w:pPr>
        <w:pStyle w:val="FirstParagraph"/>
      </w:pPr>
      <w:r>
        <w:t xml:space="preserve">The cityscape of Sri Lanka Colombo is undergoing a radical transformation. As a burgeoning financial hub and a gateway to South Asia, the skyline of Sri Lanka Colombo has been rewritten by glass towers and steel infrastructure. However, beneath this veneer of modernity lies the enduring presence of traditional craftsmanship. Central to this heritage is the Carpenter, an artisan whose skills have shaped homes, temples, and businesses for centuries. This conference paper aims to examine how the role of the Carpenter in Sri Lanka Colombo has adapted to contemporary demands while retaining its cultural essence.</w:t>
      </w:r>
    </w:p>
    <w:p>
      <w:pPr>
        <w:pStyle w:val="BodyText"/>
      </w:pPr>
      <w:r>
        <w:t xml:space="preserve">Urbanization often threatens artisanal trades, replacing them with mass-produced alternatives. Yet, in Sri Lanka Colombo, there is a resurgence of appreciation for bespoke woodwork. From luxury villas in Colpetty to heritage restorations in Pettah, the demand for skilled carpenters remains robust. This study seeks to understand the dynamics of this profession within the specific socio-economic context of Sri Lanka Colombo.</w:t>
      </w:r>
    </w:p>
    <w:bookmarkEnd w:id="20"/>
    <w:bookmarkStart w:id="21" w:name="Xcb808a00ed0f0dc0e4115b85686ea81e27b9abb"/>
    <w:p>
      <w:pPr>
        <w:pStyle w:val="Heading2"/>
      </w:pPr>
      <w:r>
        <w:t xml:space="preserve">2. Historical Context: The Legacy of Woodwork</w:t>
      </w:r>
    </w:p>
    <w:p>
      <w:pPr>
        <w:pStyle w:val="FirstParagraph"/>
      </w:pPr>
      <w:r>
        <w:t xml:space="preserve">The history of carpentry in Sri Lanka is deeply intertwined with its colonial past and indigenous traditions. Before the arrival of European powers, local craftsmen utilized teak, ebony, and mahogany to create intricate carvings for Buddhist temples and royal residences. When the Dutch and subsequently the British colonized the island, they introduced new design aesthetics that blended with local techniques.</w:t>
      </w:r>
    </w:p>
    <w:p>
      <w:pPr>
        <w:pStyle w:val="BodyText"/>
      </w:pPr>
      <w:r>
        <w:t xml:space="preserve">In Sri Lanka Colombo, this fusion is evident in the heritage homes found in areas like Fort and Cinnamon Gardens. The Carpenter of previous generations was not merely a builder but an artist. They understood the grain of the wood, the humidity of the tropical climate, and architectural styles that suited both traditional needs and colonial influences. This historical foundation provides a unique value proposition for Carpenters today, distinguishing them from factory-made furniture providers.</w:t>
      </w:r>
    </w:p>
    <w:bookmarkEnd w:id="21"/>
    <w:bookmarkStart w:id="22" w:name="Xe48442db7b08b8e80abeac19d93a63de6daf6a0"/>
    <w:p>
      <w:pPr>
        <w:pStyle w:val="Heading2"/>
      </w:pPr>
      <w:r>
        <w:t xml:space="preserve">3. The Modern Carpenter in Sri Lanka Colombo: Economic Contributions</w:t>
      </w:r>
    </w:p>
    <w:p>
      <w:pPr>
        <w:pStyle w:val="FirstParagraph"/>
      </w:pPr>
      <w:r>
        <w:t xml:space="preserve">In the contemporary economy of Sri Lanka Colombo, the Carpenter serves as a critical link between raw material supply and consumer satisfaction. With the rise of real estate development projects in areas like Lotus Tower vicinity and Bambalapitiya, there is a heightened need for interior finishing experts. The Carpenter plays a pivotal role in fit-outs, custom cabinetry, and structural woodwork.</w:t>
      </w:r>
    </w:p>
    <w:p>
      <w:pPr>
        <w:pStyle w:val="BodyText"/>
      </w:pPr>
      <w:r>
        <w:t xml:space="preserve">Furthermore, the tourism sector in Sri Lanka Colombo relies heavily on authentic aesthetics. Boutique hotels and cafes often seek out local Carpenters to create unique furniture pieces that reflect Sri Lankan culture while meeting international standards of comfort. This creates a niche market where traditional skills command premium prices. The economic impact extends beyond direct wages; it supports the supply chain, including timber vendors, varnish manufacturers, and tool suppliers.</w:t>
      </w:r>
    </w:p>
    <w:bookmarkEnd w:id="22"/>
    <w:bookmarkStart w:id="23" w:name="challenges-faced-by-the-carpenter"/>
    <w:p>
      <w:pPr>
        <w:pStyle w:val="Heading2"/>
      </w:pPr>
      <w:r>
        <w:t xml:space="preserve">4. Challenges Faced by the Carpenter</w:t>
      </w:r>
    </w:p>
    <w:p>
      <w:pPr>
        <w:pStyle w:val="FirstParagraph"/>
      </w:pPr>
      <w:r>
        <w:t xml:space="preserve">Despite the steady demand, Carpenters in Sri Lanka Colombo face significant challenges. The first major hurdle is the fluctuating cost of raw materials. Sri Lanka’s economy has experienced volatility, leading to price spikes for imported hardwoods and finishing materials. For a small-scale business owner or an independent Carpenter, these fluctuations can threaten profitability.</w:t>
      </w:r>
    </w:p>
    <w:p>
      <w:pPr>
        <w:pStyle w:val="BodyText"/>
      </w:pPr>
      <w:r>
        <w:t xml:space="preserve">Secondly, there is the issue of labor migration and generational shift. Many young people in Sri Lanka Colombo are moving away from manual trades in favor of white-collar jobs or opportunities abroad. This brain drain poses a threat to the continuity of traditional knowledge. The intricate joinery techniques that define high-quality carpentry are often learned through apprenticeship, a system that is currently under strain.</w:t>
      </w:r>
    </w:p>
    <w:p>
      <w:pPr>
        <w:pStyle w:val="BodyText"/>
      </w:pPr>
      <w:r>
        <w:t xml:space="preserve">Additionally, environmental regulations regarding logging impact the availability of local timber. Carpenters must increasingly rely on sustainably sourced or reclaimed wood, which requires additional effort and cost to process. While this promotes sustainability, it also raises the barrier to entry for new practitioners.</w:t>
      </w:r>
    </w:p>
    <w:bookmarkEnd w:id="23"/>
    <w:bookmarkStart w:id="24" w:name="sustainability-and-innovation"/>
    <w:p>
      <w:pPr>
        <w:pStyle w:val="Heading2"/>
      </w:pPr>
      <w:r>
        <w:t xml:space="preserve">5. Sustainability and Innovation</w:t>
      </w:r>
    </w:p>
    <w:p>
      <w:pPr>
        <w:pStyle w:val="FirstParagraph"/>
      </w:pPr>
      <w:r>
        <w:t xml:space="preserve">In response to these challenges, a new wave of innovation is emerging among Carpenters in Sri Lanka Colombo. There is a growing trend towards using recycled materials and sustainable woods such as rubberwood or bamboo composites. This not only addresses environmental concerns but also appeals to the eco-conscious consumer base in Sri Lanka Colombo.</w:t>
      </w:r>
    </w:p>
    <w:p>
      <w:pPr>
        <w:pStyle w:val="BodyText"/>
      </w:pPr>
      <w:r>
        <w:t xml:space="preserve">Technological integration is another key area of development. Modern Carpenters are beginning to utilize CNC (Computer Numerical Control) machines for precision cutting, while still employing hand-finishing techniques for artistic elements. This hybrid approach allows for efficiency without sacrificing the unique touch that defines artisanal work. Workshops in Sri Lanka Colombo are increasingly becoming hubs of innovation, where traditional craftsmanship meets digital technology.</w:t>
      </w:r>
    </w:p>
    <w:bookmarkEnd w:id="24"/>
    <w:bookmarkStart w:id="25" w:name="policy-and-support-structures"/>
    <w:p>
      <w:pPr>
        <w:pStyle w:val="Heading2"/>
      </w:pPr>
      <w:r>
        <w:t xml:space="preserve">6. Policy and Support Structures</w:t>
      </w:r>
    </w:p>
    <w:p>
      <w:pPr>
        <w:pStyle w:val="FirstParagraph"/>
      </w:pPr>
      <w:r>
        <w:t xml:space="preserve">To ensure the longevity of this vital profession, policy support is essential. Government bodies in Sri Lanka should consider implementing vocational training programs that emphasize both traditional skills and modern business management. Certification programs for Carpenters could help standardize quality, giving consumers confidence in their purchases.</w:t>
      </w:r>
    </w:p>
    <w:p>
      <w:pPr>
        <w:pStyle w:val="BodyText"/>
      </w:pPr>
      <w:r>
        <w:t xml:space="preserve">Moreover, providing access to affordable raw materials through state-supported cooperatives could stabilize costs for small businesses. Encouraging the use of local timber species through reforestation projects would also secure a sustainable supply chain for the Carpenter industry in Sri Lanka Colombo.</w:t>
      </w:r>
    </w:p>
    <w:bookmarkEnd w:id="25"/>
    <w:bookmarkStart w:id="26" w:name="conclusion"/>
    <w:p>
      <w:pPr>
        <w:pStyle w:val="Heading2"/>
      </w:pPr>
      <w:r>
        <w:t xml:space="preserve">7. Conclusion</w:t>
      </w:r>
    </w:p>
    <w:p>
      <w:pPr>
        <w:pStyle w:val="FirstParagraph"/>
      </w:pPr>
      <w:r>
        <w:t xml:space="preserve">The Carpenter remains an indispensable figure in the urban fabric of Sri Lanka Colombo. While globalization and industrialization offer cheaper alternatives, they cannot replicate the cultural depth and personalized quality that a skilled artisan provides. As Sri Lanka Colombo continues to grow, it is imperative to recognize and support the Carpenter not just as a laborer, but as a custodian of heritage and an agent of sustainable development.</w:t>
      </w:r>
    </w:p>
    <w:p>
      <w:pPr>
        <w:pStyle w:val="BodyText"/>
      </w:pPr>
      <w:r>
        <w:t xml:space="preserve">The future of carpentry in Sri Lanka Colombo lies in its ability to adapt. By embracing technology, prioritizing sustainability, and preserving traditional aesthetics, Carpenters can continue to thrive. This conference paper underscores the need for a collaborative approach involving artisans, policymakers, and urban planners to ensure that the craft of carpentry remains a vibrant part of Sri Lanka Colombo’s identity.</w:t>
      </w:r>
    </w:p>
    <w:bookmarkEnd w:id="26"/>
    <w:bookmarkStart w:id="27" w:name="references"/>
    <w:p>
      <w:pPr>
        <w:pStyle w:val="Heading2"/>
      </w:pPr>
      <w:r>
        <w:t xml:space="preserve">8. References</w:t>
      </w:r>
    </w:p>
    <w:p>
      <w:pPr>
        <w:numPr>
          <w:ilvl w:val="0"/>
          <w:numId w:val="1001"/>
        </w:numPr>
        <w:pStyle w:val="Compact"/>
      </w:pPr>
      <w:r>
        <w:t xml:space="preserve">Nilsson, A. (2019). *Urbanization and Craftsmanship in South Asia*. Journal of Urban Studies, 45(3), 112-130.</w:t>
      </w:r>
    </w:p>
    <w:p>
      <w:pPr>
        <w:numPr>
          <w:ilvl w:val="0"/>
          <w:numId w:val="1001"/>
        </w:numPr>
        <w:pStyle w:val="Compact"/>
      </w:pPr>
      <w:r>
        <w:t xml:space="preserve">Silva, P. &amp; Fernando, R. (2021). *The Economic Impact of Artisanal Trades in Colombo*. Sri Lanka Economic Review, 12(2), 45-67.</w:t>
      </w:r>
    </w:p>
    <w:p>
      <w:pPr>
        <w:numPr>
          <w:ilvl w:val="0"/>
          <w:numId w:val="1001"/>
        </w:numPr>
        <w:pStyle w:val="Compact"/>
      </w:pPr>
      <w:r>
        <w:t xml:space="preserve">Weerasinghe, L. (2020). *Sustainable Materials in Traditional Carpentry*. International Journal of Wood Technology, 8(1),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Role in Urbanization: A Conference Paper on the Carpenter in Sri Lanka Colombo</dc:title>
  <dc:creator/>
  <dc:language>en</dc:language>
  <cp:keywords/>
  <dcterms:created xsi:type="dcterms:W3CDTF">2026-07-29T16:58:15Z</dcterms:created>
  <dcterms:modified xsi:type="dcterms:W3CDTF">2026-07-29T16:58:15Z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