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Architectural</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abstract"/>
    <w:p>
      <w:pPr>
        <w:pStyle w:val="Heading3"/>
      </w:pPr>
      <w:r>
        <w:t xml:space="preserve">Abstract</w:t>
      </w:r>
    </w:p>
    <w:p>
      <w:pPr>
        <w:pStyle w:val="FirstParagraph"/>
      </w:pPr>
      <w:r>
        <w:t xml:space="preserve">This conference paper examines the critical and evolving role of the Carpenter within the rapid urban development context of United Arab Emirates Dubai. As Dubai transitions from a phase of monumental construction to one focused on sustainable, luxury, and culturally resonant architecture, the traditional craft of carpentry is undergoing a significant renaissance. This study analyzes how skilled craftsmen contribute to interior aesthetics, heritage preservation, and sustainable building practices in one of the world's most dynamic cities. By exploring the intersection of traditional woodworking techniques with modern technology and material innovation in United Arab Emirates Dubai, this paper argues that the Carpenter is not merely a builder but a vital cultural custodian and aesthetic innovator.</w:t>
      </w:r>
    </w:p>
    <w:bookmarkEnd w:id="20"/>
    <w:p>
      <w:pPr>
        <w:pStyle w:val="BodyText"/>
      </w:pPr>
      <w:r>
        <w:rPr>
          <w:bCs/>
          <w:b/>
        </w:rPr>
        <w:t xml:space="preserve">The Role of Traditional Craftsmanship in Modern Urbanism: A Case Study from United Arab Emirates Dubai</w:t>
      </w:r>
      <w:r>
        <w:br/>
      </w:r>
      <w:r>
        <w:t xml:space="preserve">Presented at the International Conference on Sustainable Architecture and Heritage Conservation</w:t>
      </w:r>
      <w:r>
        <w:br/>
      </w:r>
      <w:r>
        <w:t xml:space="preserve">Date: October 2023</w:t>
      </w:r>
    </w:p>
    <w:bookmarkStart w:id="34" w:name="X03dd6f51ae4abe2ff3ad743eb41b810be35b6b1"/>
    <w:p>
      <w:pPr>
        <w:pStyle w:val="Heading1"/>
      </w:pPr>
      <w:r>
        <w:t xml:space="preserve">The Artisanal Renaissance: The Evolving Role of the Carpenter in the Architectural Landscape of United Arab Emirates Dubai</w:t>
      </w:r>
    </w:p>
    <w:bookmarkStart w:id="21" w:name="introduction"/>
    <w:p>
      <w:pPr>
        <w:pStyle w:val="Heading2"/>
      </w:pPr>
      <w:r>
        <w:t xml:space="preserve">1. Introduction</w:t>
      </w:r>
    </w:p>
    <w:p>
      <w:pPr>
        <w:pStyle w:val="FirstParagraph"/>
      </w:pPr>
      <w:r>
        <w:t xml:space="preserve">Dubai, a city synonymous with vertical ambition and futuristic design, has long been viewed through the lens of steel, glass, and concrete. However, beneath this modern façade lies a growing appreciation for organic materials that bring warmth, texture, and human connection to sterile environments. Within this context,</w:t>
      </w:r>
      <w:r>
        <w:rPr>
          <w:bCs/>
          <w:b/>
        </w:rPr>
        <w:t xml:space="preserve">Carpenter</w:t>
      </w:r>
      <w:r>
        <w:t xml:space="preserve"> </w:t>
      </w:r>
      <w:r>
        <w:t xml:space="preserve">crafts have emerged as a pivotal element in defining the luxury and identity of contemporary spaces in</w:t>
      </w:r>
      <w:r>
        <w:t xml:space="preserve"> </w:t>
      </w:r>
      <w:r>
        <w:rPr>
          <w:bCs/>
          <w:b/>
        </w:rPr>
        <w:t xml:space="preserve">United Arab Emirates Dubai</w:t>
      </w:r>
      <w:r>
        <w:t xml:space="preserve">. This paper explores how the trade of carpentry is adapting to meet the sophisticated demands of one of the Middle East's most exclusive real estate markets.</w:t>
      </w:r>
    </w:p>
    <w:p>
      <w:pPr>
        <w:pStyle w:val="BodyText"/>
      </w:pPr>
      <w:r>
        <w:t xml:space="preserve">The narrative of construction in</w:t>
      </w:r>
      <w:r>
        <w:t xml:space="preserve"> </w:t>
      </w:r>
      <w:r>
        <w:rPr>
          <w:bCs/>
          <w:b/>
        </w:rPr>
        <w:t xml:space="preserve">United Arab Emirates Dubai</w:t>
      </w:r>
      <w:r>
        <w:t xml:space="preserve"> </w:t>
      </w:r>
      <w:r>
        <w:t xml:space="preserve">is often dominated by engineering feats. Yet, as projects shift towards hospitality, high-end residential complexes, and cultural institutions, the finishings that define user experience become paramount. Wood, with its inherent ability to modulate light and temperature while offering acoustic comfort, has seen a resurgence in popularity. The skilled hand of the</w:t>
      </w:r>
      <w:r>
        <w:t xml:space="preserve"> </w:t>
      </w:r>
      <w:r>
        <w:rPr>
          <w:bCs/>
          <w:b/>
        </w:rPr>
        <w:t xml:space="preserve">Carpenter</w:t>
      </w:r>
      <w:r>
        <w:t xml:space="preserve"> </w:t>
      </w:r>
      <w:r>
        <w:t xml:space="preserve">is essential in transforming raw timber into intricate features that reflect both global design trends and local Emirati heritage.</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value of carpentry in</w:t>
      </w:r>
      <w:r>
        <w:t xml:space="preserve"> </w:t>
      </w:r>
      <w:r>
        <w:rPr>
          <w:bCs/>
          <w:b/>
        </w:rPr>
        <w:t xml:space="preserve">United Arab Emirates Dubai</w:t>
      </w:r>
      <w:r>
        <w:t xml:space="preserve">, one must look to the historical precedents of woodwork in the Gulf region. Traditional architecture utilized palm fronds and limited timber resources for structural support and ventilation, known as wind towers. While modern construction has moved away from these materials due to durability concerns, the aesthetic language remains relevant today.</w:t>
      </w:r>
    </w:p>
    <w:p>
      <w:pPr>
        <w:pStyle w:val="BodyText"/>
      </w:pPr>
      <w:r>
        <w:t xml:space="preserve">The contemporary</w:t>
      </w:r>
      <w:r>
        <w:t xml:space="preserve"> </w:t>
      </w:r>
      <w:r>
        <w:rPr>
          <w:bCs/>
          <w:b/>
        </w:rPr>
        <w:t xml:space="preserve">Carpenter</w:t>
      </w:r>
      <w:r>
        <w:t xml:space="preserve"> </w:t>
      </w:r>
      <w:r>
        <w:t xml:space="preserve">in Dubai often draws inspiration from these historical motifs. Geometric patterns, intricate latticework (mashrabiya-inspired designs), and custom joinery are frequently commissioned for villas in areas such as Palm Jumeirah and Emirates Hills. These elements serve not only an aesthetic purpose but also a cultural one, linking the modern resident to the regional history. Thus, the</w:t>
      </w:r>
      <w:r>
        <w:t xml:space="preserve"> </w:t>
      </w:r>
      <w:r>
        <w:rPr>
          <w:bCs/>
          <w:b/>
        </w:rPr>
        <w:t xml:space="preserve">Carpenter</w:t>
      </w:r>
      <w:r>
        <w:t xml:space="preserve"> </w:t>
      </w:r>
      <w:r>
        <w:t xml:space="preserve">acts as a bridge between the past and future, ensuring that rapid urbanization does not erase local identity.</w:t>
      </w:r>
    </w:p>
    <w:bookmarkEnd w:id="22"/>
    <w:bookmarkStart w:id="25" w:name="X572b8628daa6d8eff732b44197bddeded0e4385"/>
    <w:p>
      <w:pPr>
        <w:pStyle w:val="Heading2"/>
      </w:pPr>
      <w:r>
        <w:t xml:space="preserve">3. The Demand for Customization in Luxury Real Estate</w:t>
      </w:r>
    </w:p>
    <w:p>
      <w:pPr>
        <w:pStyle w:val="FirstParagraph"/>
      </w:pPr>
      <w:r>
        <w:rPr>
          <w:bCs/>
          <w:b/>
        </w:rPr>
        <w:t xml:space="preserve">United Arab Emirates Dubai</w:t>
      </w:r>
      <w:r>
        <w:t xml:space="preserve"> </w:t>
      </w:r>
      <w:r>
        <w:t xml:space="preserve">is home to some of the world's most expensive real estate. In this market, mass-produced fixtures are often deemed insufficient for high-net-worth individuals who seek exclusivity and personalization. This demand drives a robust sector for bespoke carpentry.</w:t>
      </w:r>
    </w:p>
    <w:bookmarkStart w:id="23" w:name="interior-fit-outs"/>
    <w:p>
      <w:pPr>
        <w:pStyle w:val="Heading3"/>
      </w:pPr>
      <w:r>
        <w:t xml:space="preserve">3.1 Interior Fit-Outs</w:t>
      </w:r>
    </w:p>
    <w:p>
      <w:pPr>
        <w:pStyle w:val="FirstParagraph"/>
      </w:pPr>
      <w:r>
        <w:t xml:space="preserve">The interior fit-out industry in</w:t>
      </w:r>
      <w:r>
        <w:t xml:space="preserve"> </w:t>
      </w:r>
      <w:r>
        <w:rPr>
          <w:bCs/>
          <w:b/>
        </w:rPr>
        <w:t xml:space="preserve">United Arab Emirates Dubai</w:t>
      </w:r>
      <w:r>
        <w:t xml:space="preserve"> </w:t>
      </w:r>
      <w:r>
        <w:t xml:space="preserve">is highly competitive, with clients expecting flawless execution and unique designs. A skilled</w:t>
      </w:r>
      <w:r>
        <w:t xml:space="preserve"> </w:t>
      </w:r>
      <w:r>
        <w:rPr>
          <w:bCs/>
          <w:b/>
        </w:rPr>
        <w:t xml:space="preserve">Carpenter</w:t>
      </w:r>
      <w:r>
        <w:t xml:space="preserve"> </w:t>
      </w:r>
      <w:r>
        <w:t xml:space="preserve">is required to execute complex millwork, including built-in cabinetry, custom doors, ceiling cladding, and decorative wall panels. These elements require precision that goes beyond standard construction methods. The use of exotic hardwoods such as walnut, oak, and teak is common in luxury projects across</w:t>
      </w:r>
      <w:r>
        <w:t xml:space="preserve"> </w:t>
      </w:r>
      <w:r>
        <w:rPr>
          <w:bCs/>
          <w:b/>
        </w:rPr>
        <w:t xml:space="preserve">United Arab Emirates Dubai</w:t>
      </w:r>
      <w:r>
        <w:t xml:space="preserve">, requiring specialized knowledge in handling materials that react differently to the region's climate.</w:t>
      </w:r>
    </w:p>
    <w:bookmarkEnd w:id="23"/>
    <w:bookmarkStart w:id="24" w:name="furniture-design"/>
    <w:p>
      <w:pPr>
        <w:pStyle w:val="Heading3"/>
      </w:pPr>
      <w:r>
        <w:t xml:space="preserve">3.2 Furniture Design</w:t>
      </w:r>
    </w:p>
    <w:p>
      <w:pPr>
        <w:pStyle w:val="FirstParagraph"/>
      </w:pPr>
      <w:r>
        <w:t xml:space="preserve">Beyond structural elements, there is a growing trend for custom-made furniture designed by or with</w:t>
      </w:r>
      <w:r>
        <w:t xml:space="preserve"> </w:t>
      </w:r>
      <w:r>
        <w:rPr>
          <w:bCs/>
          <w:b/>
        </w:rPr>
        <w:t xml:space="preserve">Carpenter</w:t>
      </w:r>
      <w:r>
        <w:t xml:space="preserve">s. This movement aligns with the global appreciation for artisanal goods. In</w:t>
      </w:r>
      <w:r>
        <w:t xml:space="preserve"> </w:t>
      </w:r>
      <w:r>
        <w:rPr>
          <w:bCs/>
          <w:b/>
        </w:rPr>
        <w:t xml:space="preserve">United Arab Emirates Dubai</w:t>
      </w:r>
      <w:r>
        <w:t xml:space="preserve">, local designers are increasingly collaborating directly with master woodworkers to create one-of-a-kind pieces that complement high-end architectural spaces.</w:t>
      </w:r>
    </w:p>
    <w:bookmarkEnd w:id="24"/>
    <w:bookmarkEnd w:id="25"/>
    <w:bookmarkStart w:id="28" w:name="sustainability-and-material-innovation"/>
    <w:p>
      <w:pPr>
        <w:pStyle w:val="Heading2"/>
      </w:pPr>
      <w:r>
        <w:t xml:space="preserve">4. Sustainability and Material Innovation</w:t>
      </w:r>
    </w:p>
    <w:p>
      <w:pPr>
        <w:pStyle w:val="FirstParagraph"/>
      </w:pPr>
      <w:r>
        <w:t xml:space="preserve">Sustainability is a cornerstone of</w:t>
      </w:r>
      <w:r>
        <w:t xml:space="preserve"> </w:t>
      </w:r>
      <w:r>
        <w:rPr>
          <w:bCs/>
          <w:b/>
        </w:rPr>
        <w:t xml:space="preserve">United Arab Emirates Dubai</w:t>
      </w:r>
      <w:r>
        <w:t xml:space="preserve">'s Vision 2040, which aims to balance economic growth with environmental stewardship. The role of the</w:t>
      </w:r>
      <w:r>
        <w:t xml:space="preserve"> </w:t>
      </w:r>
      <w:r>
        <w:rPr>
          <w:bCs/>
          <w:b/>
        </w:rPr>
        <w:t xml:space="preserve">Carpenter</w:t>
      </w:r>
      <w:r>
        <w:t xml:space="preserve"> </w:t>
      </w:r>
      <w:r>
        <w:t xml:space="preserve">in this framework extends beyond aesthetics to include responsible material sourcing and waste reduction.</w:t>
      </w:r>
    </w:p>
    <w:bookmarkStart w:id="26" w:name="sustainable-sourcing"/>
    <w:p>
      <w:pPr>
        <w:pStyle w:val="Heading3"/>
      </w:pPr>
      <w:r>
        <w:t xml:space="preserve">4.1 Sustainable Sourcing</w:t>
      </w:r>
    </w:p>
    <w:p>
      <w:pPr>
        <w:pStyle w:val="FirstParagraph"/>
      </w:pPr>
      <w:r>
        <w:t xml:space="preserve">Clients and developers in</w:t>
      </w:r>
      <w:r>
        <w:t xml:space="preserve"> </w:t>
      </w:r>
      <w:r>
        <w:rPr>
          <w:bCs/>
          <w:b/>
        </w:rPr>
        <w:t xml:space="preserve">United Arab Emirates Dubai</w:t>
      </w:r>
      <w:r>
        <w:t xml:space="preserve"> </w:t>
      </w:r>
      <w:r>
        <w:t xml:space="preserve">are increasingly demanding FSC-certified (Forest Stewardship Council) timber. The modern</w:t>
      </w:r>
      <w:r>
        <w:t xml:space="preserve"> </w:t>
      </w:r>
      <w:r>
        <w:rPr>
          <w:bCs/>
          <w:b/>
        </w:rPr>
        <w:t xml:space="preserve">Carpenter</w:t>
      </w:r>
      <w:r>
        <w:t xml:space="preserve"> </w:t>
      </w:r>
      <w:r>
        <w:t xml:space="preserve">must be knowledgeable about these certifications to ensure that the wood used in projects meets international environmental standards. This knowledge is crucial for obtaining green building certifications, such as LEED or Estidama, which are highly valued in new developments.</w:t>
      </w:r>
    </w:p>
    <w:bookmarkEnd w:id="26"/>
    <w:bookmarkStart w:id="27" w:name="durability-and-climate-adaptation"/>
    <w:p>
      <w:pPr>
        <w:pStyle w:val="Heading3"/>
      </w:pPr>
      <w:r>
        <w:t xml:space="preserve">4.2 Durability and Climate Adaptation</w:t>
      </w:r>
    </w:p>
    <w:p>
      <w:pPr>
        <w:pStyle w:val="FirstParagraph"/>
      </w:pPr>
      <w:r>
        <w:t xml:space="preserve">The hot and humid climate of</w:t>
      </w:r>
      <w:r>
        <w:t xml:space="preserve"> </w:t>
      </w:r>
      <w:r>
        <w:rPr>
          <w:bCs/>
          <w:b/>
        </w:rPr>
        <w:t xml:space="preserve">United Arab Emirates Dubai</w:t>
      </w:r>
      <w:r>
        <w:t xml:space="preserve"> </w:t>
      </w:r>
      <w:r>
        <w:t xml:space="preserve">poses significant challenges to wooden structures. Wood expands and contracts with humidity levels, potentially leading to warping or cracking. Skilled</w:t>
      </w:r>
      <w:r>
        <w:t xml:space="preserve"> </w:t>
      </w:r>
      <w:r>
        <w:rPr>
          <w:bCs/>
          <w:b/>
        </w:rPr>
        <w:t xml:space="preserve">Carpenter</w:t>
      </w:r>
      <w:r>
        <w:t xml:space="preserve">s employ advanced techniques such as proper sealing, acclimatization of materials before installation, and the use of engineered wood products that offer greater stability than solid timber. This technical expertise ensures that wooden installations remain pristine for years despite the harsh environmental conditions.</w:t>
      </w:r>
    </w:p>
    <w:bookmarkEnd w:id="27"/>
    <w:bookmarkEnd w:id="28"/>
    <w:bookmarkStart w:id="30" w:name="technological-integration"/>
    <w:p>
      <w:pPr>
        <w:pStyle w:val="Heading2"/>
      </w:pPr>
      <w:r>
        <w:t xml:space="preserve">5. Technological Integration</w:t>
      </w:r>
    </w:p>
    <w:p>
      <w:pPr>
        <w:pStyle w:val="FirstParagraph"/>
      </w:pPr>
      <w:r>
        <w:t xml:space="preserve">The integration of technology into traditional crafts is reshaping how a</w:t>
      </w:r>
      <w:r>
        <w:t xml:space="preserve"> </w:t>
      </w:r>
      <w:r>
        <w:rPr>
          <w:bCs/>
          <w:b/>
        </w:rPr>
        <w:t xml:space="preserve">Carpenter</w:t>
      </w:r>
      <w:r>
        <w:t xml:space="preserve"> </w:t>
      </w:r>
      <w:r>
        <w:t xml:space="preserve">works in</w:t>
      </w:r>
      <w:r>
        <w:t xml:space="preserve"> </w:t>
      </w:r>
      <w:r>
        <w:rPr>
          <w:bCs/>
          <w:b/>
        </w:rPr>
        <w:t xml:space="preserve">United Arab Emirates Dubai</w:t>
      </w:r>
      <w:r>
        <w:t xml:space="preserve">. Computer Numerical Control (CNC) machines allow for the precise cutting of complex patterns that would be difficult or time-consuming to achieve by hand. However, this does not replace the artisan; rather, it enhances their capabilities.</w:t>
      </w:r>
    </w:p>
    <w:bookmarkStart w:id="29" w:name="hybrid-techniques"/>
    <w:p>
      <w:pPr>
        <w:pStyle w:val="Heading3"/>
      </w:pPr>
      <w:r>
        <w:t xml:space="preserve">5.1 Hybrid Techniques</w:t>
      </w:r>
    </w:p>
    <w:p>
      <w:pPr>
        <w:pStyle w:val="FirstParagraph"/>
      </w:pPr>
      <w:r>
        <w:t xml:space="preserve">In</w:t>
      </w:r>
      <w:r>
        <w:t xml:space="preserve"> </w:t>
      </w:r>
      <w:r>
        <w:rPr>
          <w:bCs/>
          <w:b/>
        </w:rPr>
        <w:t xml:space="preserve">United Arab Emirates Dubai</w:t>
      </w:r>
      <w:r>
        <w:t xml:space="preserve">, top-tier carpentry workshops utilize CNC technology for initial shaping and rough cuts, leaving the finishing touches to skilled artisans. This hybrid approach combines the efficiency of automation with the nuance of hand-finishing. The result is high-quality work that meets tight project deadlines while maintaining artisanal standards. The</w:t>
      </w:r>
      <w:r>
        <w:t xml:space="preserve"> </w:t>
      </w:r>
      <w:r>
        <w:rPr>
          <w:bCs/>
          <w:b/>
        </w:rPr>
        <w:t xml:space="preserve">Carpenter</w:t>
      </w:r>
      <w:r>
        <w:t xml:space="preserve"> </w:t>
      </w:r>
      <w:r>
        <w:t xml:space="preserve">today must be proficient in both digital design software and traditional joinery techniques.</w:t>
      </w:r>
    </w:p>
    <w:bookmarkEnd w:id="29"/>
    <w:bookmarkEnd w:id="30"/>
    <w:bookmarkStart w:id="31" w:name="challenges-and-opportunities"/>
    <w:p>
      <w:pPr>
        <w:pStyle w:val="Heading2"/>
      </w:pPr>
      <w:r>
        <w:t xml:space="preserve">6. Challenges and Opportunities</w:t>
      </w:r>
    </w:p>
    <w:p>
      <w:pPr>
        <w:pStyle w:val="FirstParagraph"/>
      </w:pPr>
      <w:r>
        <w:t xml:space="preserve">Despite the thriving market,</w:t>
      </w:r>
      <w:r>
        <w:t xml:space="preserve"> </w:t>
      </w:r>
      <w:r>
        <w:rPr>
          <w:bCs/>
          <w:b/>
        </w:rPr>
        <w:t xml:space="preserve">Carpenter</w:t>
      </w:r>
      <w:r>
        <w:t xml:space="preserve">s in</w:t>
      </w:r>
      <w:r>
        <w:t xml:space="preserve"> </w:t>
      </w:r>
      <w:r>
        <w:rPr>
          <w:bCs/>
          <w:b/>
        </w:rPr>
        <w:t xml:space="preserve">United Arab Emirates Dubai</w:t>
      </w:r>
    </w:p>
    <w:p>
      <w:pPr>
        <w:pStyle w:val="BodyText"/>
      </w:pPr>
      <w:r>
        <w:t xml:space="preserve">However, these challenges present opportunities for professional development and innovation. Vocational training centers in</w:t>
      </w:r>
      <w:r>
        <w:t xml:space="preserve"> </w:t>
      </w:r>
      <w:r>
        <w:rPr>
          <w:bCs/>
          <w:b/>
        </w:rPr>
        <w:t xml:space="preserve">United Arab Emirates Dubai</w:t>
      </w:r>
      <w:r>
        <w:t xml:space="preserve"> </w:t>
      </w:r>
      <w:r>
        <w:t xml:space="preserve">are beginning to offer specialized courses in advanced woodworking and sustainable construction practices. This education empowers the next generation of</w:t>
      </w:r>
      <w:r>
        <w:t xml:space="preserve"> </w:t>
      </w:r>
      <w:r>
        <w:rPr>
          <w:bCs/>
          <w:b/>
        </w:rPr>
        <w:t xml:space="preserve">Carpenter</w:t>
      </w:r>
      <w:r>
        <w:t xml:space="preserve">s to take on more complex projects and contribute further to the city's architectural landscape.</w:t>
      </w:r>
    </w:p>
    <w:bookmarkEnd w:id="31"/>
    <w:bookmarkStart w:id="32" w:name="conclusion"/>
    <w:p>
      <w:pPr>
        <w:pStyle w:val="Heading2"/>
      </w:pPr>
      <w:r>
        <w:t xml:space="preserve">7. Conclusion</w:t>
      </w:r>
    </w:p>
    <w:p>
      <w:pPr>
        <w:pStyle w:val="FirstParagraph"/>
      </w:pPr>
      <w:r>
        <w:t xml:space="preserve">In conclusion, the</w:t>
      </w:r>
      <w:r>
        <w:t xml:space="preserve"> </w:t>
      </w:r>
      <w:r>
        <w:rPr>
          <w:bCs/>
          <w:b/>
        </w:rPr>
        <w:t xml:space="preserve">Carpenter</w:t>
      </w:r>
      <w:r>
        <w:t xml:space="preserve"> </w:t>
      </w:r>
      <w:r>
        <w:t xml:space="preserve">plays an indispensable role in shaping the aesthetic and cultural fabric of</w:t>
      </w:r>
      <w:r>
        <w:t xml:space="preserve"> </w:t>
      </w:r>
      <w:r>
        <w:rPr>
          <w:bCs/>
          <w:b/>
        </w:rPr>
        <w:t xml:space="preserve">United Arab Emirates Dubai</w:t>
      </w:r>
      <w:r>
        <w:t xml:space="preserve">. As the city continues to evolve, the demand for high-quality, sustainable, and culturally resonant wooden craftsmanship will only increase. The modern</w:t>
      </w:r>
      <w:r>
        <w:t xml:space="preserve"> </w:t>
      </w:r>
      <w:r>
        <w:rPr>
          <w:bCs/>
          <w:b/>
        </w:rPr>
        <w:t xml:space="preserve">Carpenter</w:t>
      </w:r>
      <w:r>
        <w:t xml:space="preserve"> </w:t>
      </w:r>
      <w:r>
        <w:t xml:space="preserve">is no longer just a tradesperson but a key contributor to architectural innovation and heritage preservation. By embracing technological advancements while honoring traditional skills,</w:t>
      </w:r>
      <w:r>
        <w:t xml:space="preserve"> </w:t>
      </w:r>
      <w:r>
        <w:rPr>
          <w:bCs/>
          <w:b/>
        </w:rPr>
        <w:t xml:space="preserve">Carpenter</w:t>
      </w:r>
      <w:r>
        <w:t xml:space="preserve">s ensure that</w:t>
      </w:r>
      <w:r>
        <w:t xml:space="preserve"> </w:t>
      </w:r>
      <w:r>
        <w:rPr>
          <w:bCs/>
          <w:b/>
        </w:rPr>
        <w:t xml:space="preserve">United Arab Emirates Dubai</w:t>
      </w:r>
      <w:r>
        <w:t xml:space="preserve">'s built environment remains warm, inviting, and uniquely distinguished in the global context.</w:t>
      </w:r>
    </w:p>
    <w:p>
      <w:pPr>
        <w:pStyle w:val="BodyText"/>
      </w:pPr>
      <w:r>
        <w:t xml:space="preserve">The future of construction in</w:t>
      </w:r>
      <w:r>
        <w:t xml:space="preserve"> </w:t>
      </w:r>
      <w:r>
        <w:rPr>
          <w:bCs/>
          <w:b/>
        </w:rPr>
        <w:t xml:space="preserve">United Arab Emirates Dubai</w:t>
      </w:r>
      <w:r>
        <w:t xml:space="preserve"> </w:t>
      </w:r>
      <w:r>
        <w:t xml:space="preserve">is not solely defined by height but by the quality of its details. It is through the hands of the skilled</w:t>
      </w:r>
      <w:r>
        <w:t xml:space="preserve"> </w:t>
      </w:r>
      <w:r>
        <w:rPr>
          <w:bCs/>
          <w:b/>
        </w:rPr>
        <w:t xml:space="preserve">Carpenter</w:t>
      </w:r>
      <w:r>
        <w:t xml:space="preserve"> </w:t>
      </w:r>
      <w:r>
        <w:t xml:space="preserve">that wood breathes life into concrete, creating spaces that are not only functional but also emotionally resonant for residents and visitors alike.</w:t>
      </w:r>
    </w:p>
    <w:bookmarkEnd w:id="32"/>
    <w:bookmarkStart w:id="33" w:name="references"/>
    <w:p>
      <w:pPr>
        <w:pStyle w:val="Heading2"/>
      </w:pPr>
      <w:r>
        <w:t xml:space="preserve">8. References</w:t>
      </w:r>
    </w:p>
    <w:p>
      <w:pPr>
        <w:numPr>
          <w:ilvl w:val="0"/>
          <w:numId w:val="1001"/>
        </w:numPr>
        <w:pStyle w:val="Compact"/>
      </w:pPr>
      <w:r>
        <w:rPr>
          <w:bCs/>
          <w:b/>
        </w:rPr>
        <w:t xml:space="preserve">[1]</w:t>
      </w:r>
      <w:r>
        <w:t xml:space="preserve"> </w:t>
      </w:r>
      <w:r>
        <w:t xml:space="preserve">Dubai Urban Master Plan 2040, Dubai Land Department, United Arab Emirates.</w:t>
      </w:r>
    </w:p>
    <w:p>
      <w:pPr>
        <w:numPr>
          <w:ilvl w:val="0"/>
          <w:numId w:val="1001"/>
        </w:numPr>
        <w:pStyle w:val="Compact"/>
      </w:pPr>
      <w:r>
        <w:rPr>
          <w:bCs/>
          <w:b/>
        </w:rPr>
        <w:t xml:space="preserve">[2]</w:t>
      </w:r>
      <w:r>
        <w:t xml:space="preserve"> </w:t>
      </w:r>
      <w:r>
        <w:t xml:space="preserve">Al-Awadi, M. "Traditional Woodworking Techniques in the Gulf," Journal of Architectural Heritage, Vol. 12, No. 3.</w:t>
      </w:r>
    </w:p>
    <w:p>
      <w:pPr>
        <w:numPr>
          <w:ilvl w:val="0"/>
          <w:numId w:val="1001"/>
        </w:numPr>
        <w:pStyle w:val="Compact"/>
      </w:pPr>
      <w:r>
        <w:rPr>
          <w:bCs/>
          <w:b/>
        </w:rPr>
        <w:t xml:space="preserve">[3]</w:t>
      </w:r>
      <w:r>
        <w:t xml:space="preserve"> </w:t>
      </w:r>
      <w:r>
        <w:t xml:space="preserve">International Union of Forest Research Organizations (IUFRO). "Sustainable Forestry and Construction Practices."</w:t>
      </w:r>
    </w:p>
    <w:p>
      <w:pPr>
        <w:numPr>
          <w:ilvl w:val="0"/>
          <w:numId w:val="1001"/>
        </w:numPr>
        <w:pStyle w:val="Compact"/>
      </w:pPr>
      <w:r>
        <w:rPr>
          <w:bCs/>
          <w:b/>
        </w:rPr>
        <w:t xml:space="preserve">[4]</w:t>
      </w:r>
      <w:r>
        <w:t xml:space="preserve"> </w:t>
      </w:r>
      <w:r>
        <w:t xml:space="preserve">Dubai Economy. "Construction Sector Performance Report," Annual Statistical Summary.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The Evolving Role of the Carpenter in the Architectural Landscape of United Arab Emirates Dubai</dc:title>
  <dc:creator/>
  <dc:language>en</dc:language>
  <cp:keywords/>
  <dcterms:created xsi:type="dcterms:W3CDTF">2026-07-29T21:53:14Z</dcterms:created>
  <dcterms:modified xsi:type="dcterms:W3CDTF">2026-07-29T21:53:14Z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