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Carpenter</w:t>
      </w:r>
      <w:r>
        <w:t xml:space="preserve"> </w:t>
      </w:r>
      <w:r>
        <w:t xml:space="preserve">Profession</w:t>
      </w:r>
      <w:r>
        <w:t xml:space="preserve"> </w:t>
      </w:r>
      <w:r>
        <w:t xml:space="preserve">in</w:t>
      </w:r>
      <w:r>
        <w:t xml:space="preserve"> </w:t>
      </w:r>
      <w:r>
        <w:t xml:space="preserve">United</w:t>
      </w:r>
      <w:r>
        <w:t xml:space="preserve"> </w:t>
      </w:r>
      <w:r>
        <w:t xml:space="preserve">States</w:t>
      </w:r>
      <w:r>
        <w:t xml:space="preserve"> </w:t>
      </w:r>
      <w:r>
        <w:t xml:space="preserve">Houston:</w:t>
      </w:r>
      <w:r>
        <w:t xml:space="preserve"> </w:t>
      </w:r>
      <w:r>
        <w:t xml:space="preserve">A</w:t>
      </w:r>
      <w:r>
        <w:t xml:space="preserve"> </w:t>
      </w:r>
      <w:r>
        <w:t xml:space="preserve">Comprehensive</w:t>
      </w:r>
      <w:r>
        <w:t xml:space="preserve"> </w:t>
      </w:r>
      <w:r>
        <w:t xml:space="preserve">Conference</w:t>
      </w:r>
      <w:r>
        <w:t xml:space="preserve"> </w:t>
      </w:r>
      <w:r>
        <w:t xml:space="preserve">Paper</w:t>
      </w:r>
    </w:p>
    <w:bookmarkStart w:id="31" w:name="X1d377b6c578c623b0f6865a748ca7f410be5946"/>
    <w:p>
      <w:pPr>
        <w:pStyle w:val="Heading1"/>
      </w:pPr>
      <w:r>
        <w:t xml:space="preserve">The Evolution and Economic Impact of the Carpenter Profession in United States Houston</w:t>
      </w:r>
    </w:p>
    <w:p>
      <w:pPr>
        <w:pStyle w:val="FirstParagraph"/>
      </w:pPr>
      <w:r>
        <w:t xml:space="preserve">Prepared for the International Construction and Development Conference</w:t>
      </w:r>
      <w:r>
        <w:br/>
      </w:r>
      <w:r>
        <w:t xml:space="preserve">Focus Region: United States Houston Metropolitan Area</w:t>
      </w:r>
      <w:r>
        <w:br/>
      </w:r>
      <w:r>
        <w:t xml:space="preserve">Date: October 2023</w:t>
      </w:r>
    </w:p>
    <w:p>
      <w:pPr>
        <w:pStyle w:val="BodyText"/>
      </w:pPr>
      <w:r>
        <w:rPr>
          <w:bCs/>
          <w:b/>
        </w:rPr>
        <w:t xml:space="preserve">Abstract:</w:t>
      </w:r>
      <w:r>
        <w:br/>
      </w:r>
      <w:r>
        <w:t xml:space="preserve">This conference paper examines the critical role of the Carpenter within the broader context of urban development, industrial infrastructure, and residential housing markets in United States Houston. As one of the fastest-growing metropolitan areas in North America, Houston presents a unique case study for labor dynamics, specialized craftsmanship, and economic contribution. The document analyzes historical trends from early timber structures to modern sustainable building practices specific to the Gulf Coast climate. Furthermore it assesses the current demand for skilled Carpenters driven by energy sector expansion and population influx. Finally this paper proposes policy recommendations aimed at addressing labor shortages through vocational training initiatives ensuring that United States Houston remains a model for resilient urban construction.</w:t>
      </w:r>
    </w:p>
    <w:bookmarkStart w:id="20" w:name="introduction"/>
    <w:p>
      <w:pPr>
        <w:pStyle w:val="Heading2"/>
      </w:pPr>
      <w:r>
        <w:t xml:space="preserve">1. Introduction</w:t>
      </w:r>
    </w:p>
    <w:p>
      <w:pPr>
        <w:pStyle w:val="FirstParagraph"/>
      </w:pPr>
      <w:r>
        <w:t xml:space="preserve">Houston, Texas stands as a testament to rapid urbanization and industrial prowess in the Southern United States. As the largest city in the state of Texas and fourth-largest in the nation its skyline is characterized by a blend of towering skyscrapers sprawling suburbs and robust industrial facilities. Central to this physical transformation is an often overlooked yet indispensable profession: The Carpenter.</w:t>
      </w:r>
    </w:p>
    <w:p>
      <w:pPr>
        <w:pStyle w:val="BodyText"/>
      </w:pPr>
      <w:r>
        <w:t xml:space="preserve">While architectural design and engineering provide the blueprints it is the skilled hand of the Carpenter that translates these visions into tangible reality. In United States Houston specifically where construction activity remains at historic highs due to both commercial expansion and residential migration the demand for high-quality carpentry services has never been more critical. This paper aims to dissect this role exploring its historical roots, economic implications, technical challenges posed by local environmental factors such as humidity and hurricane resilience and future trajectories in an increasingly digital construction landscape.</w:t>
      </w:r>
    </w:p>
    <w:bookmarkEnd w:id="20"/>
    <w:bookmarkStart w:id="21" w:name="Xda9bb2b19c47d84bc19b2df57c5952496a5a0ef"/>
    <w:p>
      <w:pPr>
        <w:pStyle w:val="Heading2"/>
      </w:pPr>
      <w:r>
        <w:t xml:space="preserve">2. Historical Context of Carpentry in United States Houston</w:t>
      </w:r>
    </w:p>
    <w:p>
      <w:pPr>
        <w:pStyle w:val="FirstParagraph"/>
      </w:pPr>
      <w:r>
        <w:t xml:space="preserve">The history of carpentry in United States Houston is deeply intertwined with the city’s founding as a port town. In the early 19th century when Houston was established near Buffalo Bayou local Carpenters were essential for creating warehouses docks and residential structures using locally sourced cypress and pine. These early craftsmen relied on traditional joinery techniques and hand tools which required significant apprenticeship periods.</w:t>
      </w:r>
    </w:p>
    <w:p>
      <w:pPr>
        <w:pStyle w:val="BodyText"/>
      </w:pPr>
      <w:r>
        <w:t xml:space="preserve">As the city grew through the 20th century particularly following the discovery of oil in Spindletop nearby carpentry evolved. The post-war boom saw a surge in suburban development requiring mass production of housing frameworks where Carpenters played a pivotal role in framing millions of square feet of residential space. During this era standardized measurements began to influence but did not replace the nuanced skills required for complex structural integrity especially given Houston’s soft clay soil which demands precise foundation work often coordinated closely with carpentry teams.</w:t>
      </w:r>
    </w:p>
    <w:bookmarkEnd w:id="21"/>
    <w:bookmarkStart w:id="22" w:name="Xf386835789154966b01a87228751b9cedc8fba9"/>
    <w:p>
      <w:pPr>
        <w:pStyle w:val="Heading2"/>
      </w:pPr>
      <w:r>
        <w:t xml:space="preserve">3. Economic Contributions and Labor Market Dynamics</w:t>
      </w:r>
    </w:p>
    <w:p>
      <w:pPr>
        <w:pStyle w:val="FirstParagraph"/>
      </w:pPr>
      <w:r>
        <w:t xml:space="preserve">The economic impact of Carpenters in United States Houston cannot be overstated. According to recent labor market analyses conducted by regional chambers of commerce the construction sector contributes significantly to the local GDP with carpentry trades representing a substantial portion of total employment in this field.</w:t>
      </w:r>
    </w:p>
    <w:p>
      <w:pPr>
        <w:numPr>
          <w:ilvl w:val="0"/>
          <w:numId w:val="1001"/>
        </w:numPr>
        <w:pStyle w:val="Compact"/>
      </w:pPr>
      <w:r>
        <w:rPr>
          <w:bCs/>
          <w:b/>
        </w:rPr>
        <w:t xml:space="preserve">Direct Employment:</w:t>
      </w:r>
    </w:p>
    <w:p>
      <w:pPr>
        <w:numPr>
          <w:ilvl w:val="0"/>
          <w:numId w:val="1001"/>
        </w:numPr>
        <w:pStyle w:val="Compact"/>
      </w:pPr>
      <w:r>
        <w:rPr>
          <w:bCs/>
          <w:b/>
        </w:rPr>
        <w:t xml:space="preserve">Multplier Effect:</w:t>
      </w:r>
      <w:r>
        <w:t xml:space="preserve">The wages earned by Carpenters circulate through the local economy supporting retail healthcare education and other service sectors within United States Houston.</w:t>
      </w:r>
    </w:p>
    <w:p>
      <w:pPr>
        <w:numPr>
          <w:ilvl w:val="0"/>
          <w:numId w:val="1001"/>
        </w:numPr>
        <w:pStyle w:val="Compact"/>
      </w:pPr>
      <w:r>
        <w:rPr>
          <w:bCs/>
          <w:b/>
        </w:rPr>
        <w:t xml:space="preserve">Infrastructure Development:</w:t>
      </w:r>
      <w:r>
        <w:t xml:space="preserve">Carpenters are essential in maintaining both public and private infrastructure. From repairing storm-damaged roofs after hurricanes to constructing new medical centers responding to population growth their labor ensures continuity of life in the city.</w:t>
      </w:r>
    </w:p>
    <w:p>
      <w:pPr>
        <w:pStyle w:val="FirstParagraph"/>
      </w:pPr>
      <w:r>
        <w:t xml:space="preserve">Despite high demand there is a notable shortage of skilled Carpenters in United States Houston. This gap between supply and demand leads to increased labor costs delays in project timelines and pressure on existing workers resulting in potential burnout or quality compromises if not managed properly by project managers.</w:t>
      </w:r>
    </w:p>
    <w:bookmarkEnd w:id="22"/>
    <w:bookmarkStart w:id="26" w:name="X5356464c7dbfccec7f9def248590d0fc46385a2"/>
    <w:p>
      <w:pPr>
        <w:pStyle w:val="Heading2"/>
      </w:pPr>
      <w:r>
        <w:t xml:space="preserve">4. Technical Challenges: Climate and Sustainability</w:t>
      </w:r>
    </w:p>
    <w:p>
      <w:pPr>
        <w:pStyle w:val="FirstParagraph"/>
      </w:pPr>
      <w:r>
        <w:t xml:space="preserve">The specific geographical location of United States Houston presents unique technical challenges for Carpenters that differ markedly from regions in the Northeast or Midwest. Key among these is the subtropical climate characterized by high humidity heavy rainfall and susceptibility to tropical storms.</w:t>
      </w:r>
    </w:p>
    <w:bookmarkStart w:id="23" w:name="moisture-control-and-material-durability"/>
    <w:p>
      <w:pPr>
        <w:pStyle w:val="Heading3"/>
      </w:pPr>
      <w:r>
        <w:t xml:space="preserve">4.1 Moisture Control and Material Durability</w:t>
      </w:r>
    </w:p>
    <w:p>
      <w:pPr>
        <w:pStyle w:val="FirstParagraph"/>
      </w:pPr>
      <w:r>
        <w:t xml:space="preserve">Carpenters working in United States Houston must possess specialized knowledge regarding moisture-resistant materials. Traditional wood treatments are no longer sufficient; instead there is a shift towards pressure-treated lumber composite decking and engineered wood products that resist rot warping and insect damage prevalent in humid environments. Proper installation techniques involving vapor barriers flashing and sealing are critical tasks performed by Carpenters to ensure building longevity.</w:t>
      </w:r>
    </w:p>
    <w:bookmarkEnd w:id="23"/>
    <w:bookmarkStart w:id="24" w:name="hurricane-resilience"/>
    <w:p>
      <w:pPr>
        <w:pStyle w:val="Heading3"/>
      </w:pPr>
      <w:r>
        <w:t xml:space="preserve">4.2 Hurricane Resilience</w:t>
      </w:r>
    </w:p>
    <w:p>
      <w:pPr>
        <w:pStyle w:val="FirstParagraph"/>
      </w:pPr>
      <w:r>
        <w:t xml:space="preserve">In the wake of devastating storms it has become imperative for Carpenters to adhere to strict building codes focused on wind resistance. This includes reinforcing roof trusses installing impact-resistant windows and ensuring secure attachment of exterior sheathing. The expertise of a well-trained Carpenter is thus not just about aesthetics but about life safety and property preservation in United States Houston.</w:t>
      </w:r>
    </w:p>
    <w:bookmarkEnd w:id="24"/>
    <w:bookmarkStart w:id="25" w:name="sustainable-construction-practices"/>
    <w:p>
      <w:pPr>
        <w:pStyle w:val="Heading3"/>
      </w:pPr>
      <w:r>
        <w:t xml:space="preserve">4.3 Sustainable Construction Practices</w:t>
      </w:r>
    </w:p>
    <w:p>
      <w:pPr>
        <w:pStyle w:val="FirstParagraph"/>
      </w:pPr>
      <w:r>
        <w:t xml:space="preserve">Growing environmental awareness in United States Houston has led to increased adoption of green building standards such as LEED certification. Carpenters are now required to handle sustainable materials including reclaimed wood bamboo and recycled composites. Furthermore energy-efficient framing techniques that reduce thermal bridging require higher precision and understanding of physics principles making the role more technically complex.</w:t>
      </w:r>
    </w:p>
    <w:bookmarkEnd w:id="25"/>
    <w:bookmarkEnd w:id="26"/>
    <w:bookmarkStart w:id="27" w:name="X54ba1509826c83ef2649e3951d247f05cabc19c"/>
    <w:p>
      <w:pPr>
        <w:pStyle w:val="Heading2"/>
      </w:pPr>
      <w:r>
        <w:t xml:space="preserve">5. Technological Integration in Modern Carpentry</w:t>
      </w:r>
    </w:p>
    <w:p>
      <w:pPr>
        <w:pStyle w:val="FirstParagraph"/>
      </w:pPr>
      <w:r>
        <w:t xml:space="preserve">The profession of Carpenter in United States Houston is undergoing a technological revolution. Traditional hand tools are increasingly complemented or replaced by computer numerical control (CNC) machines laser levels and building information modeling (BIM) software.</w:t>
      </w:r>
    </w:p>
    <w:p>
      <w:pPr>
        <w:pStyle w:val="BodyText"/>
      </w:pPr>
      <w:r>
        <w:t xml:space="preserve">BIM allows Carpenters to visualize complex structures digitally before breaking ground reducing errors and material waste. In large-scale commercial projects across downtown United States Houston BIM integration enables better coordination between carpentry electrical plumbing and HVAC trades minimizing conflicts on site. Additionally prefabrication of wall panels roof trusses and staircases in off-site factories controlled environments enhances efficiency allowing Carpenters to focus on precise assembly rather than raw fabrication.</w:t>
      </w:r>
    </w:p>
    <w:bookmarkEnd w:id="27"/>
    <w:bookmarkStart w:id="28" w:name="Xd67a58fdede470d477cf508b6b730cc1994cbac"/>
    <w:p>
      <w:pPr>
        <w:pStyle w:val="Heading2"/>
      </w:pPr>
      <w:r>
        <w:t xml:space="preserve">6. Policy Recommendations for Workforce Development</w:t>
      </w:r>
    </w:p>
    <w:p>
      <w:pPr>
        <w:pStyle w:val="FirstParagraph"/>
      </w:pPr>
      <w:r>
        <w:t xml:space="preserve">To sustain the growth of United States Houston it is imperative that policymakers industry leaders and educational institutions collaborate to address the carpentry labor shortage. The following recommendations are proposed:</w:t>
      </w:r>
    </w:p>
    <w:p>
      <w:pPr>
        <w:numPr>
          <w:ilvl w:val="0"/>
          <w:numId w:val="1002"/>
        </w:numPr>
        <w:pStyle w:val="Compact"/>
      </w:pPr>
      <w:r>
        <w:rPr>
          <w:bCs/>
          <w:b/>
        </w:rPr>
        <w:t xml:space="preserve">Vocational Training Expansion:</w:t>
      </w:r>
    </w:p>
    <w:p>
      <w:pPr>
        <w:numPr>
          <w:ilvl w:val="0"/>
          <w:numId w:val="1002"/>
        </w:numPr>
        <w:pStyle w:val="Compact"/>
      </w:pPr>
      <w:r>
        <w:rPr>
          <w:bCs/>
          <w:b/>
        </w:rPr>
        <w:t xml:space="preserve">Apprenticeship Incentives:</w:t>
      </w:r>
    </w:p>
    <w:p>
      <w:pPr>
        <w:numPr>
          <w:ilvl w:val="0"/>
          <w:numId w:val="1002"/>
        </w:numPr>
        <w:pStyle w:val="Compact"/>
      </w:pPr>
      <w:r>
        <w:rPr>
          <w:bCs/>
          <w:b/>
        </w:rPr>
        <w:t xml:space="preserve">Certification Standardization:</w:t>
      </w:r>
    </w:p>
    <w:p>
      <w:pPr>
        <w:numPr>
          <w:ilvl w:val="0"/>
          <w:numId w:val="1002"/>
        </w:numPr>
        <w:pStyle w:val="Compact"/>
      </w:pPr>
      <w:r>
        <w:rPr>
          <w:bCs/>
          <w:b/>
        </w:rPr>
        <w:t xml:space="preserve">Diversity Initiatives:</w:t>
      </w:r>
    </w:p>
    <w:bookmarkEnd w:id="28"/>
    <w:bookmarkStart w:id="29" w:name="conclusion"/>
    <w:p>
      <w:pPr>
        <w:pStyle w:val="Heading2"/>
      </w:pPr>
      <w:r>
        <w:t xml:space="preserve">7. Conclusion</w:t>
      </w:r>
    </w:p>
    <w:p>
      <w:pPr>
        <w:pStyle w:val="FirstParagraph"/>
      </w:pPr>
      <w:r>
        <w:t xml:space="preserve">The Carpenter remains a cornerstone of construction activity in United States Houston. From humble beginnings as a manual laborer crafting simple structures to becoming a highly skilled technician integrating advanced technologies and sustainable practices the profession has evolved significantly. As United States Houston continues to expand economically and demographically the reliance on competent Carpenters will only intensify.</w:t>
      </w:r>
    </w:p>
    <w:p>
      <w:pPr>
        <w:pStyle w:val="BodyText"/>
      </w:pPr>
      <w:r>
        <w:t xml:space="preserve">Addressing current challenges related to climate resilience technological adaptation and workforce availability requires strategic investment in education policy and industry collaboration. By prioritizing these areas stakeholders can ensure that the carpentry trade remains vibrant essential contributing to the continued prosperity safety and beauty of United States Houston for generations to come. The future of this great American city is literally being built by hands guided by knowledge precision and dedication those hands belong to Carpenters.</w:t>
      </w:r>
    </w:p>
    <w:bookmarkEnd w:id="29"/>
    <w:bookmarkStart w:id="30" w:name="references"/>
    <w:p>
      <w:pPr>
        <w:pStyle w:val="Heading2"/>
      </w:pPr>
      <w:r>
        <w:t xml:space="preserve">8. References</w:t>
      </w:r>
    </w:p>
    <w:p>
      <w:pPr>
        <w:numPr>
          <w:ilvl w:val="0"/>
          <w:numId w:val="1003"/>
        </w:numPr>
        <w:pStyle w:val="Compact"/>
      </w:pPr>
      <w:r>
        <w:t xml:space="preserve">Houston Chamber of Commerce. (2023). *Economic Impact Report of the Construction Sector in Southeast Texas.*</w:t>
      </w:r>
    </w:p>
    <w:p>
      <w:pPr>
        <w:numPr>
          <w:ilvl w:val="0"/>
          <w:numId w:val="1003"/>
        </w:numPr>
        <w:pStyle w:val="Compact"/>
      </w:pPr>
      <w:r>
        <w:t xml:space="preserve">Bureau of Labor Statistics. (2023). *Occupational Outlook Handbook: Carpenters.* U.S. Department of Labor.</w:t>
      </w:r>
    </w:p>
    <w:p>
      <w:pPr>
        <w:numPr>
          <w:ilvl w:val="0"/>
          <w:numId w:val="1003"/>
        </w:numPr>
        <w:pStyle w:val="Compact"/>
      </w:pPr>
      <w:r>
        <w:t xml:space="preserve">Texas A&amp;M University Engineering Extension Service. (2022). *Building Science and Climate Resilience in Gulf Coast Regions.*</w:t>
      </w:r>
    </w:p>
    <w:p>
      <w:pPr>
        <w:numPr>
          <w:ilvl w:val="0"/>
          <w:numId w:val="1003"/>
        </w:numPr>
        <w:pStyle w:val="Compact"/>
      </w:pPr>
      <w:r>
        <w:t xml:space="preserve">National Association of Home Builders Houston Chapter. (2023). *State of the Housing Market Survey.*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Carpenter Profession in United States Houston: A Comprehensive Conference Paper</dc:title>
  <dc:creator/>
  <dc:language>en</dc:language>
  <cp:keywords/>
  <dcterms:created xsi:type="dcterms:W3CDTF">2026-07-29T21:50:54Z</dcterms:created>
  <dcterms:modified xsi:type="dcterms:W3CDTF">2026-07-29T21:50:54Z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