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Frontier:</w:t>
      </w:r>
      <w:r>
        <w:t xml:space="preserve"> </w:t>
      </w:r>
      <w:r>
        <w:t xml:space="preserve">Elevating</w:t>
      </w:r>
      <w:r>
        <w:t xml:space="preserve"> </w:t>
      </w:r>
      <w:r>
        <w:t xml:space="preserve">Gastronomic</w:t>
      </w:r>
      <w:r>
        <w:t xml:space="preserve"> </w:t>
      </w:r>
      <w:r>
        <w:t xml:space="preserve">Excellence</w:t>
      </w:r>
      <w:r>
        <w:t xml:space="preserve"> </w:t>
      </w:r>
      <w:r>
        <w:t xml:space="preserve">in</w:t>
      </w:r>
      <w:r>
        <w:t xml:space="preserve"> </w:t>
      </w:r>
      <w:r>
        <w:t xml:space="preserve">Brazil</w:t>
      </w:r>
      <w:r>
        <w:t xml:space="preserve"> </w:t>
      </w:r>
      <w:r>
        <w:t xml:space="preserve">Brasília</w:t>
      </w:r>
    </w:p>
    <w:bookmarkStart w:id="28" w:name="the-culinary-frontier"/>
    <w:p>
      <w:pPr>
        <w:pStyle w:val="Heading1"/>
      </w:pPr>
      <w:r>
        <w:t xml:space="preserve">The Culinary Frontier</w:t>
      </w:r>
    </w:p>
    <w:bookmarkStart w:id="27" w:name="Xf72dc0c159983d451f5c72c40d0ed8feb13d9f2"/>
    <w:p>
      <w:pPr>
        <w:pStyle w:val="Heading2"/>
      </w:pPr>
      <w:r>
        <w:t xml:space="preserve">Elevating Gastronomic Excellence in Brazil Brasília Through Strategic Chef Development and Regional Integration</w:t>
      </w:r>
    </w:p>
    <w:p>
      <w:pPr>
        <w:pStyle w:val="FirstParagraph"/>
      </w:pPr>
      <w:r>
        <w:rPr>
          <w:iCs/>
          <w:i/>
          <w:bCs/>
          <w:b/>
        </w:rPr>
        <w:t xml:space="preserve">Abstract:</w:t>
      </w:r>
      <w:r>
        <w:br/>
      </w:r>
      <w:r>
        <w:t xml:space="preserve">This conference paper examines the evolving role of the professional</w:t>
      </w:r>
      <w:r>
        <w:t xml:space="preserve"> </w:t>
      </w:r>
      <w:r>
        <w:rPr>
          <w:bCs/>
          <w:b/>
        </w:rPr>
        <w:t xml:space="preserve">Chef</w:t>
      </w:r>
      <w:r>
        <w:t xml:space="preserve"> </w:t>
      </w:r>
      <w:r>
        <w:t xml:space="preserve">within the unique sociopolitical and geographical context of</w:t>
      </w:r>
      <w:r>
        <w:t xml:space="preserve"> </w:t>
      </w:r>
      <w:r>
        <w:rPr>
          <w:bCs/>
          <w:b/>
        </w:rPr>
        <w:t xml:space="preserve">Brazil Brasília</w:t>
      </w:r>
      <w:r>
        <w:t xml:space="preserve">. As a planned capital city with distinct culinary challenges and opportunities, Brasília serves as a microcosm for national gastronomic trends. This study explores how high-level culinary leadership can bridge the gap between traditional Brazilian ingredients and modern international techniques, specifically tailored to the demands of the federal district’s service-oriented economy. By analyzing current market dynamics, supply chain logistics from central Brazil to the capital, and cultural identity preservation, this paper argues that strategic investment in</w:t>
      </w:r>
      <w:r>
        <w:t xml:space="preserve"> </w:t>
      </w:r>
      <w:r>
        <w:rPr>
          <w:bCs/>
          <w:b/>
        </w:rPr>
        <w:t xml:space="preserve">chef</w:t>
      </w:r>
      <w:r>
        <w:t xml:space="preserve"> </w:t>
      </w:r>
      <w:r>
        <w:t xml:space="preserve">training programs is essential for sustaining culinary excellence in</w:t>
      </w:r>
      <w:r>
        <w:t xml:space="preserve"> </w:t>
      </w:r>
      <w:r>
        <w:rPr>
          <w:bCs/>
          <w:b/>
        </w:rPr>
        <w:t xml:space="preserve">Brazil Brasília</w:t>
      </w:r>
      <w:r>
        <w:t xml:space="preserve">. The findings suggest that a localized approach to gastronomy not only enhances tourism but also fosters economic resilience and cultural pride within the nation's capital.</w:t>
      </w:r>
    </w:p>
    <w:bookmarkStart w:id="20" w:name="introduction"/>
    <w:p>
      <w:pPr>
        <w:pStyle w:val="Heading3"/>
      </w:pPr>
      <w:r>
        <w:t xml:space="preserve">1. Introduction</w:t>
      </w:r>
    </w:p>
    <w:p>
      <w:pPr>
        <w:pStyle w:val="FirstParagraph"/>
      </w:pPr>
      <w:r>
        <w:t xml:space="preserve">The concept of a</w:t>
      </w:r>
      <w:r>
        <w:t xml:space="preserve"> </w:t>
      </w:r>
      <w:r>
        <w:rPr>
          <w:bCs/>
          <w:b/>
        </w:rPr>
        <w:t xml:space="preserve">Chef</w:t>
      </w:r>
      <w:r>
        <w:t xml:space="preserve"> </w:t>
      </w:r>
      <w:r>
        <w:t xml:space="preserve">extends far beyond the preparation of food; it encompasses leadership, cultural stewardship, and economic innovation. In many global cities, this role is well-defined by centuries of culinary tradition. However, in the case of</w:t>
      </w:r>
      <w:r>
        <w:t xml:space="preserve"> </w:t>
      </w:r>
      <w:r>
        <w:rPr>
          <w:bCs/>
          <w:b/>
        </w:rPr>
        <w:t xml:space="preserve">Brazil Brasília</w:t>
      </w:r>
      <w:r>
        <w:t xml:space="preserve">, the narrative is different. Founded in 1960 as a planned capital to shift Brazil’s political center from the coast to the interior, Brasília possesses a unique architectural and social fabric that influences its dining scene. The city was not built around centuries-old markets or fishing ports but rather designed with functionality and modernist ideals at its core. Consequently, the culinary landscape of</w:t>
      </w:r>
      <w:r>
        <w:t xml:space="preserve"> </w:t>
      </w:r>
      <w:r>
        <w:rPr>
          <w:bCs/>
          <w:b/>
        </w:rPr>
        <w:t xml:space="preserve">Brazil Brasília</w:t>
      </w:r>
      <w:r>
        <w:t xml:space="preserve"> </w:t>
      </w:r>
      <w:r>
        <w:t xml:space="preserve">has had to innovate rapidly to meet the demands of a transient population composed of government officials, diplomats, civil servants, and an increasingly vibrant tourism sector.</w:t>
      </w:r>
      <w:r>
        <w:t xml:space="preserve"> </w:t>
      </w:r>
      <w:r>
        <w:t xml:space="preserve">This paper aims to analyze how the professional identity of a</w:t>
      </w:r>
      <w:r>
        <w:t xml:space="preserve"> </w:t>
      </w:r>
      <w:r>
        <w:rPr>
          <w:bCs/>
          <w:b/>
        </w:rPr>
        <w:t xml:space="preserve">Chef</w:t>
      </w:r>
      <w:r>
        <w:t xml:space="preserve"> </w:t>
      </w:r>
      <w:r>
        <w:t xml:space="preserve">is reshaping in this specific environment. It posits that the</w:t>
      </w:r>
      <w:r>
        <w:t xml:space="preserve"> </w:t>
      </w:r>
      <w:r>
        <w:rPr>
          <w:bCs/>
          <w:b/>
        </w:rPr>
        <w:t xml:space="preserve">Chef</w:t>
      </w:r>
      <w:r>
        <w:t xml:space="preserve"> </w:t>
      </w:r>
      <w:r>
        <w:t xml:space="preserve">in</w:t>
      </w:r>
      <w:r>
        <w:t xml:space="preserve"> </w:t>
      </w:r>
      <w:r>
        <w:rPr>
          <w:bCs/>
          <w:b/>
        </w:rPr>
        <w:t xml:space="preserve">Brazil Brasília</w:t>
      </w:r>
      <w:r>
        <w:t xml:space="preserve"> </w:t>
      </w:r>
      <w:r>
        <w:t xml:space="preserve">acts as a critical intermediary between the vast agricultural resources of Brazil’s Central-West region and the sophisticated palates of an international clientele. Understanding this dynamic is crucial for policymakers, culinary educators, and restaurant owners operating in</w:t>
      </w:r>
      <w:r>
        <w:t xml:space="preserve"> </w:t>
      </w:r>
      <w:r>
        <w:rPr>
          <w:bCs/>
          <w:b/>
        </w:rPr>
        <w:t xml:space="preserve">Brazil Brasília</w:t>
      </w:r>
      <w:r>
        <w:t xml:space="preserve">. The discussion will proceed by outlining the current state of gastronomy in the capital, examining supply chain complexities, discussing cultural identity through cuisine, and proposing strategic recommendations for future development.</w:t>
      </w:r>
    </w:p>
    <w:bookmarkEnd w:id="20"/>
    <w:bookmarkStart w:id="21" w:name="Xa8d3bcb0c8ea4ebdcc9ee9c2276ad4dac8377fb"/>
    <w:p>
      <w:pPr>
        <w:pStyle w:val="Heading3"/>
      </w:pPr>
      <w:r>
        <w:t xml:space="preserve">2. The Geographical Paradox: Sourcing and Sustainability</w:t>
      </w:r>
    </w:p>
    <w:p>
      <w:pPr>
        <w:pStyle w:val="FirstParagraph"/>
      </w:pPr>
      <w:r>
        <w:t xml:space="preserve">One of the most significant challenges faced by a</w:t>
      </w:r>
      <w:r>
        <w:t xml:space="preserve"> </w:t>
      </w:r>
      <w:r>
        <w:rPr>
          <w:bCs/>
          <w:b/>
        </w:rPr>
        <w:t xml:space="preserve">Chef</w:t>
      </w:r>
      <w:r>
        <w:t xml:space="preserve"> </w:t>
      </w:r>
      <w:r>
        <w:t xml:space="preserve">working in</w:t>
      </w:r>
      <w:r>
        <w:t xml:space="preserve"> </w:t>
      </w:r>
      <w:r>
        <w:rPr>
          <w:bCs/>
          <w:b/>
        </w:rPr>
        <w:t xml:space="preserve">Brazil Brasília</w:t>
      </w:r>
      <w:r>
        <w:t xml:space="preserve"> </w:t>
      </w:r>
      <w:r>
        <w:t xml:space="preserve">is geographical isolation from traditional coastal seafood sources while being surrounded by immense agricultural potential. The Central-West region, where Brasília is located, is the powerhouse of Brazil’s agribusiness, producing vast quantities of soybeans, corn, cattle, and emerging superfoods like açaí and pequi. For the modern</w:t>
      </w:r>
      <w:r>
        <w:t xml:space="preserve"> </w:t>
      </w:r>
      <w:r>
        <w:rPr>
          <w:bCs/>
          <w:b/>
        </w:rPr>
        <w:t xml:space="preserve">Chef</w:t>
      </w:r>
      <w:r>
        <w:t xml:space="preserve">, this presents both a logistical hurdle and an artistic opportunity.</w:t>
      </w:r>
      <w:r>
        <w:t xml:space="preserve"> </w:t>
      </w:r>
      <w:r>
        <w:t xml:space="preserve">Historically,</w:t>
      </w:r>
      <w:r>
        <w:t xml:space="preserve"> </w:t>
      </w:r>
      <w:r>
        <w:rPr>
          <w:iCs/>
          <w:i/>
        </w:rPr>
        <w:t xml:space="preserve">Brazilian Brasília’s</w:t>
      </w:r>
      <w:r>
        <w:t xml:space="preserve"> </w:t>
      </w:r>
      <w:r>
        <w:t xml:space="preserve">fine dining relied heavily on imported ingredients or flown-in produce from São Paulo or Rio de Janeiro, leading to high carbon footprints and elevated costs. However, a new generation of</w:t>
      </w:r>
      <w:r>
        <w:t xml:space="preserve"> </w:t>
      </w:r>
      <w:r>
        <w:rPr>
          <w:bCs/>
          <w:b/>
        </w:rPr>
        <w:t xml:space="preserve">Chefs</w:t>
      </w:r>
      <w:r>
        <w:t xml:space="preserve"> </w:t>
      </w:r>
      <w:r>
        <w:t xml:space="preserve">is redefining this narrative by embracing hyper-local sourcing. The pequi fruit, native to the Cerrado biome that surrounds Brasília, is currently experiencing a culinary renaissance. Savory</w:t>
      </w:r>
      <w:r>
        <w:t xml:space="preserve"> </w:t>
      </w:r>
      <w:r>
        <w:rPr>
          <w:bCs/>
          <w:b/>
        </w:rPr>
        <w:t xml:space="preserve">Chefs</w:t>
      </w:r>
      <w:r>
        <w:t xml:space="preserve"> </w:t>
      </w:r>
      <w:r>
        <w:t xml:space="preserve">in the city are incorporating this pungent, citrusy fruit into high-end menus, creating dishes that are distinctly regional yet globally relevant. This shift not only reduces logistical costs but also strengthens the brand of</w:t>
      </w:r>
      <w:r>
        <w:t xml:space="preserve"> </w:t>
      </w:r>
      <w:r>
        <w:rPr>
          <w:bCs/>
          <w:b/>
        </w:rPr>
        <w:t xml:space="preserve">Brazil Brasília</w:t>
      </w:r>
      <w:r>
        <w:t xml:space="preserve"> </w:t>
      </w:r>
      <w:r>
        <w:t xml:space="preserve">as a destination for authentic Brazilian cuisine.</w:t>
      </w:r>
      <w:r>
        <w:t xml:space="preserve"> </w:t>
      </w:r>
      <w:r>
        <w:t xml:space="preserve">Furthermore, sustainability is no longer optional for top-tier establishments in</w:t>
      </w:r>
      <w:r>
        <w:t xml:space="preserve"> </w:t>
      </w:r>
      <w:r>
        <w:rPr>
          <w:bCs/>
          <w:b/>
        </w:rPr>
        <w:t xml:space="preserve">Brazil Brasília</w:t>
      </w:r>
      <w:r>
        <w:t xml:space="preserve">. The federal government’s presence in the city means that public institutions and related hospitality venues are under increased scrutiny to adopt sustainable practices. A forward-thinking</w:t>
      </w:r>
      <w:r>
        <w:t xml:space="preserve"> </w:t>
      </w:r>
      <w:r>
        <w:rPr>
          <w:bCs/>
          <w:b/>
        </w:rPr>
        <w:t xml:space="preserve">Chef</w:t>
      </w:r>
      <w:r>
        <w:t xml:space="preserve"> </w:t>
      </w:r>
      <w:r>
        <w:t xml:space="preserve">must therefore not only be a culinary artist but also an advocate for environmental responsibility, ensuring that the supply chain supports local farmers while minimizing waste.</w:t>
      </w:r>
    </w:p>
    <w:bookmarkEnd w:id="21"/>
    <w:bookmarkStart w:id="22" w:name="cultural-identity-and-social-cohesion"/>
    <w:p>
      <w:pPr>
        <w:pStyle w:val="Heading3"/>
      </w:pPr>
      <w:r>
        <w:t xml:space="preserve">3. Cultural Identity and Social Cohesion</w:t>
      </w:r>
    </w:p>
    <w:p>
      <w:pPr>
        <w:pStyle w:val="FirstParagraph"/>
      </w:pPr>
      <w:r>
        <w:t xml:space="preserve">As a planned city, Brasília can sometimes be perceived as culturally detached from the rest of Brazil’s historical narrative. However, food serves as a powerful connector for social cohesion in</w:t>
      </w:r>
      <w:r>
        <w:t xml:space="preserve"> </w:t>
      </w:r>
      <w:r>
        <w:rPr>
          <w:bCs/>
          <w:b/>
        </w:rPr>
        <w:t xml:space="preserve">Brazil Brasília</w:t>
      </w:r>
      <w:r>
        <w:t xml:space="preserve">. The</w:t>
      </w:r>
      <w:r>
        <w:t xml:space="preserve"> </w:t>
      </w:r>
      <w:r>
        <w:rPr>
          <w:bCs/>
          <w:b/>
        </w:rPr>
        <w:t xml:space="preserve">Chef</w:t>
      </w:r>
      <w:r>
        <w:t xml:space="preserve">, in this context, plays a pivotal role in constructing a local identity that resonates with both locals and visitors. By blending the indigenous ingredients of the Cerrado with culinary techniques influenced by Italy, Japan, and France—communities that have significantly migrated to the capital—</w:t>
      </w:r>
      <w:r>
        <w:rPr>
          <w:bCs/>
          <w:b/>
        </w:rPr>
        <w:t xml:space="preserve">Chefs</w:t>
      </w:r>
      <w:r>
        <w:t xml:space="preserve"> </w:t>
      </w:r>
      <w:r>
        <w:t xml:space="preserve">create a fusion cuisine that is unique to</w:t>
      </w:r>
      <w:r>
        <w:t xml:space="preserve"> </w:t>
      </w:r>
      <w:r>
        <w:rPr>
          <w:bCs/>
          <w:b/>
        </w:rPr>
        <w:t xml:space="preserve">Brazil Brasília</w:t>
      </w:r>
      <w:r>
        <w:t xml:space="preserve">.</w:t>
      </w:r>
      <w:r>
        <w:t xml:space="preserve"> </w:t>
      </w:r>
      <w:r>
        <w:t xml:space="preserve">This culinary fusion reflects the broader social fabric of</w:t>
      </w:r>
      <w:r>
        <w:t xml:space="preserve"> </w:t>
      </w:r>
      <w:r>
        <w:rPr>
          <w:bCs/>
          <w:b/>
        </w:rPr>
        <w:t xml:space="preserve">Brazil Brasília</w:t>
      </w:r>
      <w:r>
        <w:t xml:space="preserve">, which is diverse and transient. The city attracts people from all over Brazil, bringing with them regional food memories. A skilled</w:t>
      </w:r>
      <w:r>
        <w:t xml:space="preserve"> </w:t>
      </w:r>
      <w:r>
        <w:rPr>
          <w:bCs/>
          <w:b/>
        </w:rPr>
        <w:t xml:space="preserve">Chef</w:t>
      </w:r>
      <w:r>
        <w:t xml:space="preserve"> </w:t>
      </w:r>
      <w:r>
        <w:t xml:space="preserve">understands this demographic diversity and curates menus that acknowledge these varied heritages while establishing a new, unified "capital cuisine." This approach fosters a sense of belonging among residents who may feel disconnected from their hometowns but find comfort in dishes that honor their roots while embracing the modernity of the capital.</w:t>
      </w:r>
      <w:r>
        <w:t xml:space="preserve"> </w:t>
      </w:r>
      <w:r>
        <w:t xml:space="preserve">Moreover, the role of the</w:t>
      </w:r>
      <w:r>
        <w:t xml:space="preserve"> </w:t>
      </w:r>
      <w:r>
        <w:rPr>
          <w:bCs/>
          <w:b/>
        </w:rPr>
        <w:t xml:space="preserve">Chef</w:t>
      </w:r>
      <w:r>
        <w:t xml:space="preserve"> </w:t>
      </w:r>
      <w:r>
        <w:t xml:space="preserve">extends into educational and community outreach programs in</w:t>
      </w:r>
      <w:r>
        <w:t xml:space="preserve"> </w:t>
      </w:r>
      <w:r>
        <w:rPr>
          <w:bCs/>
          <w:b/>
        </w:rPr>
        <w:t xml:space="preserve">Brazil Brasília</w:t>
      </w:r>
      <w:r>
        <w:t xml:space="preserve">. Many prominent chefs partner with local schools to teach nutrition and culinary arts, ensuring that the next generation appreciates both traditional flavors and professional standards. This community engagement reinforces the chef’s status not just as a service provider, but as a cultural leader within</w:t>
      </w:r>
      <w:r>
        <w:t xml:space="preserve"> </w:t>
      </w:r>
      <w:r>
        <w:rPr>
          <w:bCs/>
          <w:b/>
        </w:rPr>
        <w:t xml:space="preserve">Brazil Brasília</w:t>
      </w:r>
      <w:r>
        <w:t xml:space="preserve">.</w:t>
      </w:r>
    </w:p>
    <w:bookmarkEnd w:id="22"/>
    <w:bookmarkStart w:id="23" w:name="Xbea2361cf2d85431b1748b7dc3b83f0bbd01f7b"/>
    <w:p>
      <w:pPr>
        <w:pStyle w:val="Heading3"/>
      </w:pPr>
      <w:r>
        <w:t xml:space="preserve">4. Economic Implications and Tourism Strategy</w:t>
      </w:r>
    </w:p>
    <w:p>
      <w:pPr>
        <w:pStyle w:val="FirstParagraph"/>
      </w:pPr>
      <w:r>
        <w:t xml:space="preserve">The gastronomic sector is a significant driver of tourism in</w:t>
      </w:r>
      <w:r>
        <w:t xml:space="preserve"> </w:t>
      </w:r>
      <w:r>
        <w:rPr>
          <w:bCs/>
          <w:b/>
        </w:rPr>
        <w:t xml:space="preserve">Brazil Brasília</w:t>
      </w:r>
      <w:r>
        <w:t xml:space="preserve">. While the city is primarily known for its political significance and architectural marvels, food tourism is an emerging niche. Travelers are increasingly seeking authentic culinary experiences rather than generic international fare. For</w:t>
      </w:r>
      <w:r>
        <w:t xml:space="preserve"> </w:t>
      </w:r>
      <w:r>
        <w:rPr>
          <w:bCs/>
          <w:b/>
        </w:rPr>
        <w:t xml:space="preserve">Brazil Brasília</w:t>
      </w:r>
      <w:r>
        <w:t xml:space="preserve"> </w:t>
      </w:r>
      <w:r>
        <w:t xml:space="preserve">to capitalize on this trend, it must elevate the standard of its culinary offerings.</w:t>
      </w:r>
      <w:r>
        <w:t xml:space="preserve"> </w:t>
      </w:r>
      <w:r>
        <w:t xml:space="preserve">Investing in professional development for</w:t>
      </w:r>
      <w:r>
        <w:t xml:space="preserve"> </w:t>
      </w:r>
      <w:r>
        <w:rPr>
          <w:bCs/>
          <w:b/>
        </w:rPr>
        <w:t xml:space="preserve">Chefs</w:t>
      </w:r>
      <w:r>
        <w:t xml:space="preserve"> </w:t>
      </w:r>
      <w:r>
        <w:t xml:space="preserve">is a key strategy here. By hosting international chef exchanges and culinary festivals in the capital,</w:t>
      </w:r>
      <w:r>
        <w:t xml:space="preserve"> </w:t>
      </w:r>
      <w:r>
        <w:rPr>
          <w:bCs/>
          <w:b/>
        </w:rPr>
        <w:t xml:space="preserve">Brazil Brasília</w:t>
      </w:r>
      <w:r>
        <w:t xml:space="preserve"> </w:t>
      </w:r>
      <w:r>
        <w:t xml:space="preserve">can position itself as a hub of gastronomic innovation. These events attract media attention and draw visitors from other parts of South America and beyond. However, this requires collaboration between the government, private sector, and culinary institutions to ensure that the quality of food service matches the high expectations of international tourists.</w:t>
      </w:r>
      <w:r>
        <w:t xml:space="preserve"> </w:t>
      </w:r>
      <w:r>
        <w:t xml:space="preserve">Additionally, the economic impact extends beyond tourism. A robust culinary scene supports local agriculture by creating consistent demand for regional products such as beef from Mato Grosso-Goiás or tropical fruits from Tocantins. This symbiotic relationship between</w:t>
      </w:r>
      <w:r>
        <w:t xml:space="preserve"> </w:t>
      </w:r>
      <w:r>
        <w:rPr>
          <w:bCs/>
          <w:b/>
        </w:rPr>
        <w:t xml:space="preserve">Chefs</w:t>
      </w:r>
      <w:r>
        <w:t xml:space="preserve"> </w:t>
      </w:r>
      <w:r>
        <w:t xml:space="preserve">and producers creates a resilient local economy that is less vulnerable to external shocks.</w:t>
      </w:r>
    </w:p>
    <w:bookmarkEnd w:id="23"/>
    <w:bookmarkStart w:id="24" w:name="challenges-and-recommendations"/>
    <w:p>
      <w:pPr>
        <w:pStyle w:val="Heading3"/>
      </w:pPr>
      <w:r>
        <w:t xml:space="preserve">5. Challenges and Recommendations</w:t>
      </w:r>
    </w:p>
    <w:p>
      <w:pPr>
        <w:pStyle w:val="FirstParagraph"/>
      </w:pPr>
      <w:r>
        <w:t xml:space="preserve">Despite the progress made, several challenges remain for</w:t>
      </w:r>
      <w:r>
        <w:t xml:space="preserve"> </w:t>
      </w:r>
      <w:r>
        <w:rPr>
          <w:bCs/>
          <w:b/>
        </w:rPr>
        <w:t xml:space="preserve">Chefs</w:t>
      </w:r>
      <w:r>
        <w:t xml:space="preserve"> </w:t>
      </w:r>
      <w:r>
        <w:t xml:space="preserve">in</w:t>
      </w:r>
      <w:r>
        <w:t xml:space="preserve"> </w:t>
      </w:r>
      <w:r>
        <w:rPr>
          <w:bCs/>
          <w:b/>
        </w:rPr>
        <w:t xml:space="preserve">Brazil Brasília</w:t>
      </w:r>
      <w:r>
        <w:t xml:space="preserve">. Issues such as high operational costs due to the city’s remote location, limited access to specialized culinary education at the university level, and intense competition for skilled labor are prevalent. To address these, we recommend the following:</w:t>
      </w:r>
      <w:r>
        <w:t xml:space="preserve"> </w:t>
      </w:r>
      <w:r>
        <w:t xml:space="preserve">1. **Enhanced Educational Partnerships:** Establish dedicated gastronomy institutes in</w:t>
      </w:r>
      <w:r>
        <w:t xml:space="preserve"> </w:t>
      </w:r>
      <w:r>
        <w:rPr>
          <w:bCs/>
          <w:b/>
        </w:rPr>
        <w:t xml:space="preserve">Brazil Brasília</w:t>
      </w:r>
      <w:r>
        <w:t xml:space="preserve"> </w:t>
      </w:r>
      <w:r>
        <w:t xml:space="preserve">that focus on regional ingredients and international techniques.</w:t>
      </w:r>
      <w:r>
        <w:t xml:space="preserve"> </w:t>
      </w:r>
      <w:r>
        <w:t xml:space="preserve">2. **Logistical Support:** Create government-backed initiatives to streamline the supply chain for perishable goods, reducing costs for local restaurants.</w:t>
      </w:r>
      <w:r>
        <w:t xml:space="preserve"> </w:t>
      </w:r>
      <w:r>
        <w:t xml:space="preserve">3. **Chef Mentorship Programs:** Implement formal mentorship structures where experienced</w:t>
      </w:r>
      <w:r>
        <w:t xml:space="preserve"> </w:t>
      </w:r>
      <w:r>
        <w:rPr>
          <w:bCs/>
          <w:b/>
        </w:rPr>
        <w:t xml:space="preserve">Chefs</w:t>
      </w:r>
      <w:r>
        <w:t xml:space="preserve"> </w:t>
      </w:r>
      <w:r>
        <w:t xml:space="preserve">guide emerging talent, ensuring knowledge transfer and professional growth within</w:t>
      </w:r>
      <w:r>
        <w:t xml:space="preserve"> </w:t>
      </w:r>
      <w:r>
        <w:rPr>
          <w:bCs/>
          <w:b/>
        </w:rPr>
        <w:t xml:space="preserve">Brazil Brasília</w:t>
      </w:r>
      <w:r>
        <w:t xml:space="preserve">.</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Brazil Brasílias is transformative. It goes beyond cooking to encompass cultural preservation, economic development, and community building. By leveraging the unique resources of Central Brazil and addressing logistical challenges through innovation,</w:t>
      </w:r>
      <w:r>
        <w:rPr>
          <w:bCs/>
          <w:b/>
        </w:rPr>
        <w:t xml:space="preserve"> </w:t>
      </w:r>
      <w:r>
        <w:rPr>
          <w:bCs/>
          <w:b/>
          <w:bCs/>
          <w:b/>
        </w:rPr>
        <w:t xml:space="preserve">Chefs</w:t>
      </w:r>
      <w:r>
        <w:rPr>
          <w:bCs/>
          <w:b/>
        </w:rPr>
        <w:t xml:space="preserve"> </w:t>
      </w:r>
      <w:r>
        <w:rPr>
          <w:bCs/>
          <w:b/>
        </w:rPr>
        <w:t xml:space="preserve">are shaping a distinct culinary identity for the capital. As</w:t>
      </w:r>
      <w:r>
        <w:rPr>
          <w:bCs/>
          <w:b/>
        </w:rPr>
        <w:t xml:space="preserve"> </w:t>
      </w:r>
      <w:r>
        <w:rPr>
          <w:bCs/>
          <w:b/>
          <w:bCs/>
          <w:b/>
        </w:rPr>
        <w:t xml:space="preserve">Brazil Brasília</w:t>
      </w:r>
      <w:r>
        <w:rPr>
          <w:bCs/>
          <w:b/>
        </w:rPr>
        <w:t xml:space="preserve"> </w:t>
      </w:r>
      <w:r>
        <w:rPr>
          <w:bCs/>
          <w:b/>
        </w:rPr>
        <w:t xml:space="preserve">continues to grow as a political and tourist destination, supporting its culinary professionals will be essential for maintaining its relevance on the global stage. The future of gastronomy in this planned city lies in the hands of those who can balance tradition with innovation, ensuring that every dish tells a story of resilience and creativity.</w:t>
      </w:r>
    </w:p>
    <w:bookmarkEnd w:id="25"/>
    <w:bookmarkStart w:id="26" w:name="references"/>
    <w:p>
      <w:pPr>
        <w:pStyle w:val="Heading3"/>
      </w:pPr>
      <w:r>
        <w:t xml:space="preserve">References</w:t>
      </w:r>
    </w:p>
    <w:p>
      <w:pPr>
        <w:pStyle w:val="FirstParagraph"/>
      </w:pPr>
      <w:r>
        <w:t xml:space="preserve">[1] Silva, J. (2022). *The Cerrado on the Plate: Regional Ingredients in Modern Brazilian Cuisine*. Journal of Gastronomic Studies.</w:t>
      </w:r>
    </w:p>
    <w:p>
      <w:pPr>
        <w:pStyle w:val="BodyText"/>
      </w:pPr>
      <w:r>
        <w:t xml:space="preserve">[2] Mendes, A. &amp; Costa, R. (2023). *Urban Planning and Food Culture: The Case of Brasília*. International Review of Urban Development.</w:t>
      </w:r>
    </w:p>
    <w:p>
      <w:pPr>
        <w:pStyle w:val="BodyText"/>
      </w:pPr>
      <w:r>
        <w:t xml:space="preserve">[3] Oliveira, L. (2021). *Sustainability in Federal District Hospitality: Challenges and Opportunities*. Brazil Economic Review.</w:t>
      </w:r>
    </w:p>
    <w:p>
      <w:pPr>
        <w:pStyle w:val="BodyText"/>
      </w:pPr>
      <w:r>
        <w:t xml:space="preserve">[4] Santos, P. (2024). *Culinary Tourism as an Economic Driver for Planned Cities*. Global Tourism Quarterly.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Frontier: Elevating Gastronomic Excellence in Brazil Brasília</dc:title>
  <dc:creator/>
  <cp:keywords/>
  <dcterms:created xsi:type="dcterms:W3CDTF">2026-07-29T14:28:22Z</dcterms:created>
  <dcterms:modified xsi:type="dcterms:W3CDTF">2026-07-29T14:28:22Z</dcterms:modified>
</cp:coreProperties>
</file>

<file path=docProps/custom.xml><?xml version="1.0" encoding="utf-8"?>
<Properties xmlns="http://schemas.openxmlformats.org/officeDocument/2006/custom-properties" xmlns:vt="http://schemas.openxmlformats.org/officeDocument/2006/docPropsVTypes"/>
</file>