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Culinary</w:t>
      </w:r>
      <w:r>
        <w:t xml:space="preserve"> </w:t>
      </w:r>
      <w:r>
        <w:t xml:space="preserve">Leadership</w:t>
      </w:r>
      <w:r>
        <w:t xml:space="preserve"> </w:t>
      </w:r>
      <w:r>
        <w:t xml:space="preserve">in</w:t>
      </w:r>
      <w:r>
        <w:t xml:space="preserve"> </w:t>
      </w:r>
      <w:r>
        <w:t xml:space="preserve">China</w:t>
      </w:r>
      <w:r>
        <w:t xml:space="preserve"> </w:t>
      </w:r>
      <w:r>
        <w:t xml:space="preserve">Beijing</w:t>
      </w:r>
    </w:p>
    <w:bookmarkStart w:id="28" w:name="Xe47a522b12405d0f85c452ab7820099646590f3"/>
    <w:p>
      <w:pPr>
        <w:pStyle w:val="Heading1"/>
      </w:pPr>
      <w:r>
        <w:t xml:space="preserve">The Symbiosis of Tradition and Innovation:</w:t>
      </w:r>
      <w:r>
        <w:br/>
      </w:r>
      <w:r>
        <w:t xml:space="preserve">A Strategic Analysis of Culinary Leadership in China Beijing</w:t>
      </w:r>
    </w:p>
    <w:p>
      <w:pPr>
        <w:pStyle w:val="FirstParagraph"/>
      </w:pPr>
      <w:r>
        <w:t xml:space="preserve">Dr. Alexander Wei</w:t>
      </w:r>
      <w:r>
        <w:br/>
      </w:r>
      <w:r>
        <w:t xml:space="preserve">Department of Culinary Arts and Cultural Studies</w:t>
      </w:r>
      <w:r>
        <w:br/>
      </w:r>
      <w:r>
        <w:t xml:space="preserve">International Institute of Gastronomy</w:t>
      </w:r>
      <w:r>
        <w:br/>
      </w:r>
    </w:p>
    <w:p>
      <w:pPr>
        <w:pStyle w:val="BodyText"/>
      </w:pPr>
      <w:r>
        <w:rPr>
          <w:iCs/>
          <w:i/>
          <w:bCs/>
          <w:b/>
        </w:rPr>
        <w:t xml:space="preserve">Absrtract:</w:t>
      </w:r>
      <w:r>
        <w:br/>
      </w:r>
      <w:r>
        <w:t xml:space="preserve">This conference paper examines the evolving role of the modern Chef within the unique socio-cultural and economic landscape of China Beijing. As a global metropolis and historical capital, Beijing serves as a crucible for culinary experimentation where traditional Chinese gastronomy meets international innovation. This study analyzes how top-tier Chefs are not merely cooks but cultural ambassadors who navigate complex dynamics between heritage preservation, technological integration, and sustainable practices. By exploring case studies from high-end establishments in China Beijing, this paper argues that the contemporary Chef is redefining national identity through food while contributing to the city’s soft power strategy on the global stage.</w:t>
      </w:r>
    </w:p>
    <w:bookmarkStart w:id="20" w:name="introduction"/>
    <w:p>
      <w:pPr>
        <w:pStyle w:val="Heading2"/>
      </w:pPr>
      <w:r>
        <w:t xml:space="preserve">1. Introduction</w:t>
      </w:r>
    </w:p>
    <w:p>
      <w:pPr>
        <w:pStyle w:val="FirstParagraph"/>
      </w:pPr>
      <w:r>
        <w:t xml:space="preserve">The gastronomic scene in China Beijing has undergone a radical transformation over the past two decades. No longer solely defined by its historical status as the imperial capital or its famous local dishes such as Peking Duck, Beijing has emerged as a dynamic hub for culinary arts that attracts talent and attention from around the world. At the center of this transformation is the modern Chef. In this context, a Chef is no longer confined to the kitchen; they are entrepreneurs, artists, and cultural mediators who shape consumer behavior and cultural exchange.</w:t>
      </w:r>
    </w:p>
    <w:p>
      <w:pPr>
        <w:pStyle w:val="BodyText"/>
      </w:pPr>
      <w:r>
        <w:t xml:space="preserve">This paper aims to dissect the multifaceted role of a Chef operating in China Beijing today. We will explore how these professionals balance the reverence for ancient culinary techniques with the demands of a modern, fast-paced urban environment. The discussion is structured around three key pillars: cultural heritage preservation, innovation through global fusion, and the strategic importance of dining as an economic driver in China Beijing.</w:t>
      </w:r>
    </w:p>
    <w:bookmarkEnd w:id="20"/>
    <w:bookmarkStart w:id="21" w:name="the-chef-as-cultural-custodian"/>
    <w:p>
      <w:pPr>
        <w:pStyle w:val="Heading2"/>
      </w:pPr>
      <w:r>
        <w:t xml:space="preserve">2. The Chef as Cultural Custodian</w:t>
      </w:r>
    </w:p>
    <w:p>
      <w:pPr>
        <w:pStyle w:val="FirstParagraph"/>
      </w:pPr>
      <w:r>
        <w:t xml:space="preserve">In China Beijing, food is deeply intertwined with history and social hierarchy. For centuries, the imperial cuisine served to legitimize power and reflect cosmological order. Today, a progressive Chef must understand this legacy to create meaningful contemporary dishes. Unlike in Western contexts where innovation might prioritize novelty for its own sake, a Chef in China Beijing often finds that true innovation lies in reinterpretation.</w:t>
      </w:r>
    </w:p>
    <w:p>
      <w:pPr>
        <w:pStyle w:val="BodyText"/>
      </w:pPr>
      <w:r>
        <w:t xml:space="preserve">For instance, many renowned Chefs are reviving forgotten ingredients and methods from the Ming and Qing dynasties. By utilizing locally sourced produce from the surrounding Hebei province—a key agricultural supplier to China Beijing—these culinary leaders ensure that their menus remain grounded in regional authenticity. This approach serves a dual purpose: it supports local farmers and educates diners about their cultural roots. The Chef, therefore, acts as a guardian of intangible cultural heritage, ensuring that while the menu evolves, the soul of Chinese cuisine remains intact.</w:t>
      </w:r>
    </w:p>
    <w:bookmarkEnd w:id="21"/>
    <w:bookmarkStart w:id="22" w:name="X65e98ea0164e59eb8caa7b32ed569d577564588"/>
    <w:p>
      <w:pPr>
        <w:pStyle w:val="Heading2"/>
      </w:pPr>
      <w:r>
        <w:t xml:space="preserve">3. Innovation and Global Fusion in a Global City</w:t>
      </w:r>
    </w:p>
    <w:p>
      <w:pPr>
        <w:pStyle w:val="FirstParagraph"/>
      </w:pPr>
      <w:r>
        <w:t xml:space="preserve">If tradition provides the foundation, innovation provides the future. China Beijing is one of Asia’s most international cities, hosting embassies, multinational corporations, and a vibrant expatriate community. Consequently, Chefs here are exposed to a vast array of global influences. The modern Chef in this environment must possess the linguistic and technical skills to fuse French techniques with Chinese flavors or combine Japanese precision with Sichuan spice profiles.</w:t>
      </w:r>
    </w:p>
    <w:p>
      <w:pPr>
        <w:pStyle w:val="BodyText"/>
      </w:pPr>
      <w:r>
        <w:t xml:space="preserve">This fusion is not mere gimmickry; it is a response to the sophisticated palate of Beijing’s consumer base, which includes both global citizens and locals who are increasingly travel-savvy. A successful Chef in China Beijing understands that innovation must respect ingredient integrity. For example, using Japanese dashi stocks with Chinese dried mushrooms creates a umami profile that resonates with traditional Chinese tastes while introducing new textural complexities. This synergy highlights the unique position of China Beijing as a testing ground for culinary creativity where boundaries are blurred yet quality is paramount.</w:t>
      </w:r>
    </w:p>
    <w:bookmarkEnd w:id="22"/>
    <w:bookmarkStart w:id="23" w:name="Xee6430711581632907fc7e73774650f2dcfbb89"/>
    <w:p>
      <w:pPr>
        <w:pStyle w:val="Heading2"/>
      </w:pPr>
      <w:r>
        <w:t xml:space="preserve">4. Sustainability and the Supply Chain in China Beijing</w:t>
      </w:r>
    </w:p>
    <w:p>
      <w:pPr>
        <w:pStyle w:val="FirstParagraph"/>
      </w:pPr>
      <w:r>
        <w:t xml:space="preserve">A critical aspect of the contemporary Chef’s role is sustainability. In a densely populated megacity like China Beijing, supply chains are complex and vulnerable to environmental pressures. Top-tier Chefs are increasingly taking responsibility for sourcing ethical ingredients. This involves working closely with importers who bring high-quality proteins from Europe and seafood from Australia, as well as supporting domestic sustainable farming initiatives.</w:t>
      </w:r>
    </w:p>
    <w:p>
      <w:pPr>
        <w:pStyle w:val="BodyText"/>
      </w:pPr>
      <w:r>
        <w:t xml:space="preserve">Furthermore, there is a growing movement among Chefs in China Beijing to reduce food waste. Techniques such as nose-to-tail cooking and root-to-stem utilization are being adopted not just for cost-saving reasons but as ethical imperatives. These practices resonate with younger demographics in the city who are environmentally conscious and value transparency. The Chef’s ability to communicate these values on the menu enhances brand loyalty and positions the restaurant as a leader in corporate social responsibility.</w:t>
      </w:r>
    </w:p>
    <w:bookmarkEnd w:id="23"/>
    <w:bookmarkStart w:id="24" w:name="soft-power-and-economic-impact"/>
    <w:p>
      <w:pPr>
        <w:pStyle w:val="Heading2"/>
      </w:pPr>
      <w:r>
        <w:t xml:space="preserve">5. Soft Power and Economic Impact</w:t>
      </w:r>
    </w:p>
    <w:p>
      <w:pPr>
        <w:pStyle w:val="FirstParagraph"/>
      </w:pPr>
      <w:r>
        <w:t xml:space="preserve">The economic significance of dining in China Beijing cannot be overstated. As one of the world’s premier business hubs, the city hosts numerous international conferences, diplomatic events, and cultural exchanges. A high-caliber Chef contributes directly to this ecosystem by providing hospitality experiences that leave lasting impressions on international visitors.</w:t>
      </w:r>
    </w:p>
    <w:p>
      <w:pPr>
        <w:pStyle w:val="BodyText"/>
      </w:pPr>
      <w:r>
        <w:t xml:space="preserve">Culinary diplomacy is a powerful tool in modern geopolitics. When a Chef from China Beijing showcases the depth and versatility of Chinese cuisine to foreign dignitaries or business leaders, they are effectively engaging in soft power projection. This elevates the global perception of Chinese culture, moving beyond stereotypes to highlight sophistication, creativity, and hospitality. Therefore, investing in culinary talent is an investment in the city’s international reputation.</w:t>
      </w:r>
    </w:p>
    <w:bookmarkEnd w:id="24"/>
    <w:bookmarkStart w:id="25" w:name="challenges-and-future-directions"/>
    <w:p>
      <w:pPr>
        <w:pStyle w:val="Heading2"/>
      </w:pPr>
      <w:r>
        <w:t xml:space="preserve">6. Challenges and Future Directions</w:t>
      </w:r>
    </w:p>
    <w:p>
      <w:pPr>
        <w:pStyle w:val="FirstParagraph"/>
      </w:pPr>
      <w:r>
        <w:t xml:space="preserve">Despite these advancements, Chefs in China Beijing face significant challenges. The cost of living and operation in the capital has skyrocketed, squeezing profit margins. Additionally, there is a shortage of specialized culinary training that bridges traditional Chinese apprenticeships with modern culinary science education. To address this, industry stakeholders must collaborate to create comprehensive training programs.</w:t>
      </w:r>
    </w:p>
    <w:p>
      <w:pPr>
        <w:pStyle w:val="BodyText"/>
      </w:pPr>
      <w:r>
        <w:t xml:space="preserve">Moreover, the digital revolution is changing how Chefs interact with their audience. Social media platforms like WeChat and Xiaohongshu have become essential marketing tools for restaurants in China Beijing. Chefs must now be content creators, engaging directly with consumers through video demonstrations and behind-the-scenes storytelling. This shift requires a new set of skills beyond cooking, emphasizing personal branding and digital literacy.</w:t>
      </w:r>
    </w:p>
    <w:bookmarkEnd w:id="25"/>
    <w:bookmarkStart w:id="26" w:name="conclusion"/>
    <w:p>
      <w:pPr>
        <w:pStyle w:val="Heading2"/>
      </w:pPr>
      <w:r>
        <w:t xml:space="preserve">7. Conclusion</w:t>
      </w:r>
    </w:p>
    <w:p>
      <w:pPr>
        <w:pStyle w:val="FirstParagraph"/>
      </w:pPr>
      <w:r>
        <w:t xml:space="preserve">In conclusion, the role of a Chef in China Beijing is complex, dynamic, and culturally significant. These individuals are at the forefront of preserving heritage while driving innovation. They navigate the delicate balance between local tradition and global trends, contributing to both the economic vitality and cultural soft power of the city. As China Beijing continues to grow as a global center for finance, culture, and tourism, its Chefs will play an even more pivotal role in shaping how the world perceives Chinese culinary arts. Future research should focus on developing sustainable supply chain models and educational frameworks that support this vital demographic.</w:t>
      </w:r>
    </w:p>
    <w:bookmarkEnd w:id="26"/>
    <w:bookmarkStart w:id="27" w:name="references"/>
    <w:p>
      <w:pPr>
        <w:pStyle w:val="Heading2"/>
      </w:pPr>
      <w:r>
        <w:t xml:space="preserve">References</w:t>
      </w:r>
    </w:p>
    <w:p>
      <w:pPr>
        <w:numPr>
          <w:ilvl w:val="0"/>
          <w:numId w:val="1001"/>
        </w:numPr>
        <w:pStyle w:val="Compact"/>
      </w:pPr>
      <w:r>
        <w:t xml:space="preserve">Zhang, L. (2021). *Culinary Diplomacy in Modern Asia*. Journal of International Gastronomy.</w:t>
      </w:r>
    </w:p>
    <w:p>
      <w:pPr>
        <w:numPr>
          <w:ilvl w:val="0"/>
          <w:numId w:val="1001"/>
        </w:numPr>
        <w:pStyle w:val="Compact"/>
      </w:pPr>
      <w:r>
        <w:t xml:space="preserve">Martinez, R. &amp; Li, H. (2022). *Sustainability Trends in Chinese Megacities*. Beijing Food Review.</w:t>
      </w:r>
    </w:p>
    <w:p>
      <w:pPr>
        <w:numPr>
          <w:ilvl w:val="0"/>
          <w:numId w:val="1001"/>
        </w:numPr>
        <w:pStyle w:val="Compact"/>
      </w:pPr>
      <w:r>
        <w:t xml:space="preserve">Wang, Y. (2019). *The Evolution of Imperial Cuisine*. China Heritage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A Strategic Analysis of Culinary Leadership in China Beijing</dc:title>
  <dc:creator/>
  <dc:language>en</dc:language>
  <cp:keywords/>
  <dcterms:created xsi:type="dcterms:W3CDTF">2026-07-29T15:59:44Z</dcterms:created>
  <dcterms:modified xsi:type="dcterms:W3CDTF">2026-07-29T15:59:44Z</dcterms:modified>
</cp:coreProperties>
</file>

<file path=docProps/custom.xml><?xml version="1.0" encoding="utf-8"?>
<Properties xmlns="http://schemas.openxmlformats.org/officeDocument/2006/custom-properties" xmlns:vt="http://schemas.openxmlformats.org/officeDocument/2006/docPropsVTypes"/>
</file>