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Marseille</w:t>
      </w:r>
    </w:p>
    <w:bookmarkStart w:id="34" w:name="X677c7efdab51e5dbbe7e3491fee31c7618acff2"/>
    <w:p>
      <w:pPr>
        <w:pStyle w:val="Heading1"/>
      </w:pPr>
      <w:r>
        <w:t xml:space="preserve">Beyond the Brigade de Cuisine:</w:t>
      </w:r>
      <w:r>
        <w:br/>
      </w:r>
      <w:r>
        <w:t xml:space="preserve">The Modern Chef as Cultural Architect in France Marseille</w:t>
      </w:r>
    </w:p>
    <w:p>
      <w:pPr>
        <w:pStyle w:val="FirstParagraph"/>
      </w:pPr>
      <w:r>
        <w:rPr>
          <w:bCs/>
          <w:b/>
        </w:rPr>
        <w:t xml:space="preserve">Abstract</w:t>
      </w:r>
    </w:p>
    <w:p>
      <w:pPr>
        <w:pStyle w:val="BodyText"/>
      </w:pPr>
      <w:r>
        <w:t xml:space="preserve">This paper explores the multifaceted role of the</w:t>
      </w:r>
      <w:r>
        <w:t xml:space="preserve"> </w:t>
      </w:r>
      <w:r>
        <w:rPr>
          <w:iCs/>
          <w:i/>
        </w:rPr>
        <w:t xml:space="preserve">Chef</w:t>
      </w:r>
      <w:r>
        <w:t xml:space="preserve">, transcending traditional culinary definitions to examine their function as cultural ambassadors and urban revitalizers within</w:t>
      </w:r>
      <w:r>
        <w:t xml:space="preserve"> </w:t>
      </w:r>
      <w:r>
        <w:rPr>
          <w:iCs/>
          <w:i/>
        </w:rPr>
        <w:t xml:space="preserve">France Marseille</w:t>
      </w:r>
      <w:r>
        <w:t xml:space="preserve">. As a historic port city, Marseille possesses a unique gastronomic identity that blends Provençal traditions with North African, Mediterranean, and Levantine influences. This study argues that the modern</w:t>
      </w:r>
      <w:r>
        <w:t xml:space="preserve"> </w:t>
      </w:r>
      <w:r>
        <w:rPr>
          <w:bCs/>
          <w:b/>
        </w:rPr>
        <w:t xml:space="preserve">Chef</w:t>
      </w:r>
      <w:r>
        <w:t xml:space="preserve"> </w:t>
      </w:r>
      <w:r>
        <w:t xml:space="preserve">in this specific locale is not merely a provider of sustenance but an active agent of social cohesion and economic transformation. By analyzing case studies from local bistros to high-end establishments, we demonstrate how the</w:t>
      </w:r>
      <w:r>
        <w:t xml:space="preserve"> </w:t>
      </w:r>
      <w:r>
        <w:rPr>
          <w:iCs/>
          <w:i/>
        </w:rPr>
        <w:t xml:space="preserve">Chef</w:t>
      </w:r>
      <w:r>
        <w:t xml:space="preserve"> </w:t>
      </w:r>
      <w:r>
        <w:t xml:space="preserve">in</w:t>
      </w:r>
      <w:r>
        <w:t xml:space="preserve"> </w:t>
      </w:r>
      <w:r>
        <w:rPr>
          <w:bCs/>
          <w:b/>
        </w:rPr>
        <w:t xml:space="preserve">France Marseille</w:t>
      </w:r>
      <w:r>
        <w:t xml:space="preserve"> </w:t>
      </w:r>
      <w:r>
        <w:t xml:space="preserve">navigates the tension between heritage preservation and global culinary trends, ultimately reshaping the city’s gastronomic landscape.</w:t>
      </w:r>
    </w:p>
    <w:bookmarkStart w:id="20" w:name="introduction"/>
    <w:p>
      <w:pPr>
        <w:pStyle w:val="Heading2"/>
      </w:pPr>
      <w:r>
        <w:t xml:space="preserve">1. Introduction</w:t>
      </w:r>
    </w:p>
    <w:p>
      <w:pPr>
        <w:pStyle w:val="FirstParagraph"/>
      </w:pPr>
      <w:r>
        <w:t xml:space="preserve">Gastronomy in France has long been recognized as a pillar of national identity, yet the internal diversity of French culinary regions often remains underappreciated on the international stage. Among these diverse regions,</w:t>
      </w:r>
      <w:r>
        <w:t xml:space="preserve"> </w:t>
      </w:r>
      <w:r>
        <w:rPr>
          <w:bCs/>
          <w:b/>
        </w:rPr>
        <w:t xml:space="preserve">France Marseille</w:t>
      </w:r>
      <w:r>
        <w:t xml:space="preserve">, located on the Mediterranean coast in Provence-Alpes-Côte d’Azur, stands out for its distinctiveness. Unlike Parisian haute cuisine, which is often associated with formality and rigidity, the culinary ethos of Marseille is characterized by openness, hybridity, and raw vitality.</w:t>
      </w:r>
    </w:p>
    <w:p>
      <w:pPr>
        <w:pStyle w:val="BodyText"/>
      </w:pPr>
      <w:r>
        <w:t xml:space="preserve">The central actor in this evolution is the</w:t>
      </w:r>
      <w:r>
        <w:t xml:space="preserve"> </w:t>
      </w:r>
      <w:r>
        <w:rPr>
          <w:iCs/>
          <w:i/>
        </w:rPr>
        <w:t xml:space="preserve">Chef</w:t>
      </w:r>
      <w:r>
        <w:t xml:space="preserve">. Historically confined to the hierarchy of traditional kitchens (</w:t>
      </w:r>
      <w:r>
        <w:rPr>
          <w:iCs/>
          <w:i/>
        </w:rPr>
        <w:t xml:space="preserve">brigade de cuisine</w:t>
      </w:r>
      <w:r>
        <w:t xml:space="preserve">), the contemporary</w:t>
      </w:r>
      <w:r>
        <w:t xml:space="preserve"> </w:t>
      </w:r>
      <w:r>
        <w:rPr>
          <w:bCs/>
          <w:b/>
        </w:rPr>
        <w:t xml:space="preserve">Chef</w:t>
      </w:r>
      <w:r>
        <w:t xml:space="preserve"> </w:t>
      </w:r>
      <w:r>
        <w:t xml:space="preserve">in Marseille has assumed broader responsibilities. They act as curators of local heritage, entrepreneurs driving tourism, and community leaders fostering social integration. This paper aims to dissect these roles, providing a comprehensive overview of how the</w:t>
      </w:r>
      <w:r>
        <w:t xml:space="preserve"> </w:t>
      </w:r>
      <w:r>
        <w:rPr>
          <w:iCs/>
          <w:i/>
        </w:rPr>
        <w:t xml:space="preserve">Chef</w:t>
      </w:r>
      <w:r>
        <w:t xml:space="preserve"> </w:t>
      </w:r>
      <w:r>
        <w:t xml:space="preserve">influences the cultural fabric of</w:t>
      </w:r>
      <w:r>
        <w:t xml:space="preserve"> </w:t>
      </w:r>
      <w:r>
        <w:rPr>
          <w:bCs/>
          <w:b/>
        </w:rPr>
        <w:t xml:space="preserve">France Marseille</w:t>
      </w:r>
      <w:r>
        <w:t xml:space="preserve">.</w:t>
      </w:r>
    </w:p>
    <w:bookmarkEnd w:id="20"/>
    <w:bookmarkStart w:id="21" w:name="historical-context-the-port-city-palate"/>
    <w:p>
      <w:pPr>
        <w:pStyle w:val="Heading2"/>
      </w:pPr>
      <w:r>
        <w:t xml:space="preserve">2. Historical Context: The Port City Palate</w:t>
      </w:r>
    </w:p>
    <w:p>
      <w:pPr>
        <w:pStyle w:val="FirstParagraph"/>
      </w:pPr>
      <w:r>
        <w:t xml:space="preserve">To understand the modern</w:t>
      </w:r>
      <w:r>
        <w:t xml:space="preserve"> </w:t>
      </w:r>
      <w:r>
        <w:rPr>
          <w:bCs/>
          <w:b/>
        </w:rPr>
        <w:t xml:space="preserve">Chef</w:t>
      </w:r>
      <w:r>
        <w:t xml:space="preserve">, one must first understand the ingredients and history of Marseille. As one of Europe’s oldest cities, Marseille has been a crossroads of civilizations for millennia. The influx of immigrants from North Africa, Italy, Lebanon, and Armenia over the last century has created a "melting pot" effect in its kitchens.</w:t>
      </w:r>
    </w:p>
    <w:p>
      <w:pPr>
        <w:pStyle w:val="BodyText"/>
      </w:pPr>
      <w:r>
        <w:t xml:space="preserve">In this context, the</w:t>
      </w:r>
      <w:r>
        <w:t xml:space="preserve"> </w:t>
      </w:r>
      <w:r>
        <w:rPr>
          <w:iCs/>
          <w:i/>
        </w:rPr>
        <w:t xml:space="preserve">Chef</w:t>
      </w:r>
      <w:r>
        <w:t xml:space="preserve"> </w:t>
      </w:r>
      <w:r>
        <w:t xml:space="preserve">operates within a legacy of fusion long before it became a trendy term. Traditional dishes like Bouillabaisse are rooted in humble fishermen’s fare, yet they require technical precision that defines the classic role of the French</w:t>
      </w:r>
      <w:r>
        <w:t xml:space="preserve"> </w:t>
      </w:r>
      <w:r>
        <w:rPr>
          <w:bCs/>
          <w:b/>
        </w:rPr>
        <w:t xml:space="preserve">Chef</w:t>
      </w:r>
      <w:r>
        <w:t xml:space="preserve">. However, in Marseille, this technique is increasingly applied to local staples such as merguez (spiced sausage), pastis-infused meats, and olive oil variations from surrounding villages. The</w:t>
      </w:r>
      <w:r>
        <w:t xml:space="preserve"> </w:t>
      </w:r>
      <w:r>
        <w:rPr>
          <w:iCs/>
          <w:i/>
        </w:rPr>
        <w:t xml:space="preserve">Chef</w:t>
      </w:r>
      <w:r>
        <w:t xml:space="preserve"> </w:t>
      </w:r>
      <w:r>
        <w:t xml:space="preserve">here is tasked with balancing respect for these historical recipes with the innovation required to keep them relevant in a globalized market.</w:t>
      </w:r>
    </w:p>
    <w:bookmarkEnd w:id="21"/>
    <w:bookmarkStart w:id="24" w:name="the-chef-as-an-agent-of-social-cohesion"/>
    <w:p>
      <w:pPr>
        <w:pStyle w:val="Heading2"/>
      </w:pPr>
      <w:r>
        <w:t xml:space="preserve">3. The Chef as an Agent of Social Cohesion</w:t>
      </w:r>
    </w:p>
    <w:p>
      <w:pPr>
        <w:pStyle w:val="FirstParagraph"/>
      </w:pPr>
      <w:r>
        <w:t xml:space="preserve">One of the most significant contributions of the modern</w:t>
      </w:r>
      <w:r>
        <w:t xml:space="preserve"> </w:t>
      </w:r>
      <w:r>
        <w:rPr>
          <w:bCs/>
          <w:b/>
        </w:rPr>
        <w:t xml:space="preserve">Chef</w:t>
      </w:r>
      <w:r>
        <w:t xml:space="preserve"> </w:t>
      </w:r>
      <w:r>
        <w:t xml:space="preserve">in</w:t>
      </w:r>
      <w:r>
        <w:t xml:space="preserve"> </w:t>
      </w:r>
      <w:r>
        <w:rPr>
          <w:bCs/>
          <w:b/>
        </w:rPr>
        <w:t xml:space="preserve">France Marseille</w:t>
      </w:r>
      <w:r>
        <w:t xml:space="preserve">, is their role in social integration. Marseille is a city known for its demographic diversity, and food serves as a universal language that bridges cultural divides.</w:t>
      </w:r>
    </w:p>
    <w:bookmarkStart w:id="22" w:name="culinary-integration-projects"/>
    <w:p>
      <w:pPr>
        <w:pStyle w:val="Heading3"/>
      </w:pPr>
      <w:r>
        <w:t xml:space="preserve">3.1 Culinary Integration Projects</w:t>
      </w:r>
    </w:p>
    <w:p>
      <w:pPr>
        <w:pStyle w:val="FirstParagraph"/>
      </w:pPr>
      <w:r>
        <w:t xml:space="preserve">"Food brings people together who might otherwise never meet."</w:t>
      </w:r>
    </w:p>
    <w:p>
      <w:pPr>
        <w:pStyle w:val="BodyText"/>
      </w:pPr>
      <w:r>
        <w:t xml:space="preserve">Many chefs in the region have initiated projects aimed at employing at-risk youth or individuals facing social exclusion. By training these individuals in professional culinary skills, the</w:t>
      </w:r>
      <w:r>
        <w:t xml:space="preserve"> </w:t>
      </w:r>
      <w:r>
        <w:rPr>
          <w:iCs/>
          <w:i/>
        </w:rPr>
        <w:t xml:space="preserve">Chef</w:t>
      </w:r>
      <w:r>
        <w:t xml:space="preserve"> </w:t>
      </w:r>
      <w:r>
        <w:t xml:space="preserve">provides not just a job, but a pathway to dignity and self-sufficiency. In neighborhoods like Le Panier or Les Goudes, pop-up dinners organized by local chefs often feature menus designed collaboratively with residents from various cultural backgrounds. These events reinforce the idea that the</w:t>
      </w:r>
      <w:r>
        <w:t xml:space="preserve"> </w:t>
      </w:r>
      <w:r>
        <w:rPr>
          <w:bCs/>
          <w:b/>
        </w:rPr>
        <w:t xml:space="preserve">Chef</w:t>
      </w:r>
      <w:r>
        <w:t xml:space="preserve"> </w:t>
      </w:r>
      <w:r>
        <w:t xml:space="preserve">is a community hub owner, not just a restaurant manager.</w:t>
      </w:r>
    </w:p>
    <w:bookmarkEnd w:id="22"/>
    <w:bookmarkStart w:id="23" w:name="the-marseille-taste-as-soft-power"/>
    <w:p>
      <w:pPr>
        <w:pStyle w:val="Heading3"/>
      </w:pPr>
      <w:r>
        <w:t xml:space="preserve">2.2 The "Marseille Taste" as Soft Power</w:t>
      </w:r>
    </w:p>
    <w:p>
      <w:pPr>
        <w:pStyle w:val="FirstParagraph"/>
      </w:pPr>
      <w:r>
        <w:t xml:space="preserve">The unique gastronomic style emerging from this collaboration has been termed "The Marseille Taste." It is characterized by bold spices, fresh seafood, and vegetable-forward dishes that reflect the sun-drenched landscape. Chefs who champion this style contribute to a positive civic identity, countering negative stereotypes about the city through culinary excellence. The</w:t>
      </w:r>
      <w:r>
        <w:t xml:space="preserve"> </w:t>
      </w:r>
      <w:r>
        <w:rPr>
          <w:iCs/>
          <w:i/>
        </w:rPr>
        <w:t xml:space="preserve">Chef</w:t>
      </w:r>
      <w:r>
        <w:t xml:space="preserve"> </w:t>
      </w:r>
      <w:r>
        <w:t xml:space="preserve">becomes an ambassador for tolerance and multiculturalism on a plate.</w:t>
      </w:r>
    </w:p>
    <w:bookmarkEnd w:id="23"/>
    <w:bookmarkEnd w:id="24"/>
    <w:bookmarkStart w:id="27" w:name="X40051103314e2e77ba09b4d87699952156e135c"/>
    <w:p>
      <w:pPr>
        <w:pStyle w:val="Heading2"/>
      </w:pPr>
      <w:r>
        <w:t xml:space="preserve">4. Economic Impact and Tourism Revitalization</w:t>
      </w:r>
    </w:p>
    <w:p>
      <w:pPr>
        <w:pStyle w:val="FirstParagraph"/>
      </w:pPr>
      <w:r>
        <w:t xml:space="preserve">The rise of the creative</w:t>
      </w:r>
      <w:r>
        <w:t xml:space="preserve"> </w:t>
      </w:r>
      <w:r>
        <w:rPr>
          <w:bCs/>
          <w:b/>
        </w:rPr>
        <w:t xml:space="preserve">Chef</w:t>
      </w:r>
      <w:r>
        <w:t xml:space="preserve"> </w:t>
      </w:r>
      <w:r>
        <w:t xml:space="preserve">has had profound economic implications for</w:t>
      </w:r>
      <w:r>
        <w:t xml:space="preserve"> </w:t>
      </w:r>
      <w:r>
        <w:rPr>
          <w:bCs/>
          <w:b/>
        </w:rPr>
        <w:t xml:space="preserve">France Marseille</w:t>
      </w:r>
      <w:r>
        <w:t xml:space="preserve">. In recent years, tourism in the region has shifted from purely sightseeing (such as visiting the Old Port or Notre-Dame de la Garde) to immersive culinary experiences.</w:t>
      </w:r>
    </w:p>
    <w:bookmarkStart w:id="25" w:name="the-rise-of-food-tourism"/>
    <w:p>
      <w:pPr>
        <w:pStyle w:val="Heading3"/>
      </w:pPr>
      <w:r>
        <w:t xml:space="preserve">4.1 The Rise of Food Tourism</w:t>
      </w:r>
    </w:p>
    <w:p>
      <w:pPr>
        <w:pStyle w:val="FirstParagraph"/>
      </w:pPr>
      <w:r>
        <w:rPr>
          <w:bCs/>
          <w:b/>
        </w:rPr>
        <w:t xml:space="preserve">Chefs</w:t>
      </w:r>
      <w:r>
        <w:t xml:space="preserve"> </w:t>
      </w:r>
      <w:r>
        <w:t xml:space="preserve">who prioritize local sourcing (</w:t>
      </w:r>
      <w:r>
        <w:rPr>
          <w:iCs/>
          <w:i/>
        </w:rPr>
        <w:t xml:space="preserve">sourcing local</w:t>
      </w:r>
      <w:r>
        <w:t xml:space="preserve">) create a direct link between agriculture and hospitality. By partnering with regional farmers, fishermen, and artisans, they sustain the local economy outside of the service sector alone. This supply chain resilience is crucial for post-pandemic recovery in tourism-dependent cities.</w:t>
      </w:r>
    </w:p>
    <w:bookmarkEnd w:id="25"/>
    <w:bookmarkStart w:id="26" w:name="competitions-and-global-recognition"/>
    <w:p>
      <w:pPr>
        <w:pStyle w:val="Heading3"/>
      </w:pPr>
      <w:r>
        <w:t xml:space="preserve">4.2 Competitions and Global Recognition</w:t>
      </w:r>
    </w:p>
    <w:p>
      <w:pPr>
        <w:pStyle w:val="FirstParagraph"/>
      </w:pPr>
      <w:r>
        <w:t xml:space="preserve">Marseille-based chefs are increasingly gaining recognition in national and international culinary competitions. This visibility enhances the city’s brand as a gastronomic destination, attracting visitors who might otherwise choose Nice or Cannes. The prestige associated with these awards elevates the status of the</w:t>
      </w:r>
      <w:r>
        <w:t xml:space="preserve"> </w:t>
      </w:r>
      <w:r>
        <w:rPr>
          <w:iCs/>
          <w:i/>
        </w:rPr>
        <w:t xml:space="preserve">Chef</w:t>
      </w:r>
      <w:r>
        <w:t xml:space="preserve"> </w:t>
      </w:r>
      <w:r>
        <w:t xml:space="preserve">from a tradesperson to a celebrity artist, further stimulating interest in local dining culture.</w:t>
      </w:r>
    </w:p>
    <w:bookmarkEnd w:id="26"/>
    <w:bookmarkEnd w:id="27"/>
    <w:bookmarkStart w:id="30" w:name="Xc3131b44cc6e0c52c0f0ebe61437dcc9cc59f37"/>
    <w:p>
      <w:pPr>
        <w:pStyle w:val="Heading2"/>
      </w:pPr>
      <w:r>
        <w:t xml:space="preserve">5. Sustainability and Environmental Responsibility</w:t>
      </w:r>
    </w:p>
    <w:p>
      <w:pPr>
        <w:pStyle w:val="FirstParagraph"/>
      </w:pPr>
      <w:r>
        <w:t xml:space="preserve">In alignment with global trends, the modern</w:t>
      </w:r>
      <w:r>
        <w:t xml:space="preserve"> </w:t>
      </w:r>
      <w:r>
        <w:rPr>
          <w:bCs/>
          <w:b/>
        </w:rPr>
        <w:t xml:space="preserve">Chef</w:t>
      </w:r>
      <w:r>
        <w:t xml:space="preserve"> </w:t>
      </w:r>
      <w:r>
        <w:t xml:space="preserve">in Marseille is also leading the charge towards sustainability. Given Marseille’s dependence on the sea, issues such as overfishing and marine conservation are immediate concerns.</w:t>
      </w:r>
    </w:p>
    <w:bookmarkStart w:id="28" w:name="zero-waste-kitchens"/>
    <w:p>
      <w:pPr>
        <w:pStyle w:val="Heading3"/>
      </w:pPr>
      <w:r>
        <w:t xml:space="preserve">5.1 Zero-Waste Kitchens</w:t>
      </w:r>
    </w:p>
    <w:p>
      <w:pPr>
        <w:pStyle w:val="FirstParagraph"/>
      </w:pPr>
      <w:r>
        <w:t xml:space="preserve">A growing number of chefs in</w:t>
      </w:r>
      <w:r>
        <w:t xml:space="preserve"> </w:t>
      </w:r>
      <w:r>
        <w:rPr>
          <w:bCs/>
          <w:b/>
        </w:rPr>
        <w:t xml:space="preserve">France Marseille</w:t>
      </w:r>
      <w:r>
        <w:t xml:space="preserve">, have adopted zero-waste methodologies, utilizing every part of the ingredient—from fish bones to vegetable peels—into stocks, powders, and garnishes. This approach reduces environmental impact and appeals to an increasingly eco-conscious consumer base.</w:t>
      </w:r>
    </w:p>
    <w:bookmarkEnd w:id="28"/>
    <w:bookmarkStart w:id="29" w:name="seasonality-and-localism"/>
    <w:p>
      <w:pPr>
        <w:pStyle w:val="Heading3"/>
      </w:pPr>
      <w:r>
        <w:t xml:space="preserve">5.2 Seasonality and Localism</w:t>
      </w:r>
    </w:p>
    <w:p>
      <w:pPr>
        <w:pStyle w:val="FirstParagraph"/>
      </w:pPr>
      <w:r>
        <w:t xml:space="preserve">The concept of</w:t>
      </w:r>
      <w:r>
        <w:t xml:space="preserve"> </w:t>
      </w:r>
      <w:r>
        <w:rPr>
          <w:iCs/>
          <w:i/>
        </w:rPr>
        <w:t xml:space="preserve">saisonnalité</w:t>
      </w:r>
      <w:r>
        <w:t xml:space="preserve"> </w:t>
      </w:r>
      <w:r>
        <w:t xml:space="preserve">(seasonality) is deeply ingrained in the Mediterranean diet. Chefs are revisiting forgotten local ingredients, such as wild herbs (</w:t>
      </w:r>
      <w:r>
        <w:rPr>
          <w:iCs/>
          <w:i/>
        </w:rPr>
        <w:t xml:space="preserve">mourre encaisso</w:t>
      </w:r>
      <w:r>
        <w:t xml:space="preserve">) and traditional legumes, promoting biodiversity and reducing carbon footprints associated with long-distance transport.</w:t>
      </w:r>
    </w:p>
    <w:bookmarkEnd w:id="29"/>
    <w:bookmarkEnd w:id="30"/>
    <w:bookmarkStart w:id="31" w:name="challenges-facing-the-modern-chef"/>
    <w:p>
      <w:pPr>
        <w:pStyle w:val="Heading2"/>
      </w:pPr>
      <w:r>
        <w:t xml:space="preserve">6. Challenges Facing the Modern Chef</w:t>
      </w:r>
    </w:p>
    <w:p>
      <w:pPr>
        <w:pStyle w:val="FirstParagraph"/>
      </w:pPr>
      <w:r>
        <w:t xml:space="preserve">Despite these successes, the</w:t>
      </w:r>
      <w:r>
        <w:t xml:space="preserve"> </w:t>
      </w:r>
      <w:r>
        <w:rPr>
          <w:bCs/>
          <w:b/>
        </w:rPr>
        <w:t xml:space="preserve">Chef</w:t>
      </w:r>
      <w:r>
        <w:t xml:space="preserve">, face significant challenges. Rising costs of energy and ingredients, coupled with labor shortages in the hospitality sector, threaten stability. Furthermore, there is an ongoing debate regarding gentrification; as culinary scenes improve and prices rise in trendy neighborhoods like Le Panier long-term residents may be priced out of their own cultural centers.</w:t>
      </w:r>
    </w:p>
    <w:p>
      <w:pPr>
        <w:pStyle w:val="BodyText"/>
      </w:pPr>
      <w:r>
        <w:t xml:space="preserve">Maintaining authenticity while adapting to commercial pressures requires a delicate balance. The</w:t>
      </w:r>
      <w:r>
        <w:t xml:space="preserve"> </w:t>
      </w:r>
      <w:r>
        <w:rPr>
          <w:iCs/>
          <w:i/>
        </w:rPr>
        <w:t xml:space="preserve">Chef</w:t>
      </w:r>
      <w:r>
        <w:t xml:space="preserve"> </w:t>
      </w:r>
      <w:r>
        <w:t xml:space="preserve">must navigate these waters carefully, ensuring that the soul of Marseille’s food culture is not lost in the pursuit of Michelin stars or Instagram fame.</w:t>
      </w:r>
    </w:p>
    <w:bookmarkEnd w:id="31"/>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Chef</w:t>
      </w:r>
      <w:r>
        <w:t xml:space="preserve">, in</w:t>
      </w:r>
      <w:r>
        <w:t xml:space="preserve"> </w:t>
      </w:r>
      <w:r>
        <w:rPr>
          <w:bCs/>
          <w:b/>
        </w:rPr>
        <w:t xml:space="preserve">France Marseille</w:t>
      </w:r>
      <w:r>
        <w:t xml:space="preserve">, has evolved far beyond cooking meals. They are cultural architects, social workers, economic drivers, and environmental stewards. By embracing their heritage while innovating for the future, chefs in this vibrant port city create a unique gastronomic identity that resonates with locals and visitors alike.</w:t>
      </w:r>
    </w:p>
    <w:p>
      <w:pPr>
        <w:pStyle w:val="BodyText"/>
      </w:pPr>
      <w:r>
        <w:t xml:space="preserve">Future research should focus on longitudinal studies of how culinary education programs in Marseille prepare students for these multifaceted roles. As globalization continues to homogenize tastes, the distinct voice of the Marseille</w:t>
      </w:r>
      <w:r>
        <w:t xml:space="preserve"> </w:t>
      </w:r>
      <w:r>
        <w:rPr>
          <w:iCs/>
          <w:i/>
        </w:rPr>
        <w:t xml:space="preserve">Chef</w:t>
      </w:r>
      <w:r>
        <w:t xml:space="preserve">, serves as a vital reminder of the power of local food cultures to shape community identity and foster social harmony. The future of gastronomy in this region lies not just on the plate, but in hands that hold it.</w:t>
      </w:r>
    </w:p>
    <w:bookmarkEnd w:id="32"/>
    <w:bookmarkStart w:id="33" w:name="references"/>
    <w:p>
      <w:pPr>
        <w:pStyle w:val="Heading2"/>
      </w:pPr>
      <w:r>
        <w:t xml:space="preserve">References</w:t>
      </w:r>
    </w:p>
    <w:p>
      <w:pPr>
        <w:numPr>
          <w:ilvl w:val="0"/>
          <w:numId w:val="1001"/>
        </w:numPr>
        <w:pStyle w:val="Compact"/>
      </w:pPr>
      <w:r>
        <w:t xml:space="preserve">Bourdieu, P. (1984).</w:t>
      </w:r>
      <w:r>
        <w:t xml:space="preserve"> </w:t>
      </w:r>
      <w:r>
        <w:rPr>
          <w:iCs/>
          <w:i/>
        </w:rPr>
        <w:t xml:space="preserve">Distinction: A Social Critique of the Judgement of Taste</w:t>
      </w:r>
      <w:r>
        <w:t xml:space="preserve">. Harvard University Press.</w:t>
      </w:r>
    </w:p>
    <w:p>
      <w:pPr>
        <w:numPr>
          <w:ilvl w:val="0"/>
          <w:numId w:val="1001"/>
        </w:numPr>
        <w:pStyle w:val="Compact"/>
      </w:pPr>
      <w:r>
        <w:t xml:space="preserve">Marseille City Council. (2023).</w:t>
      </w:r>
      <w:r>
        <w:t xml:space="preserve"> </w:t>
      </w:r>
      <w:r>
        <w:rPr>
          <w:iCs/>
          <w:i/>
        </w:rPr>
        <w:t xml:space="preserve">Gastronomic Heritage and Urban Development Report</w:t>
      </w:r>
      <w:r>
        <w:t xml:space="preserve">. Office de Tourisme de Marseille.</w:t>
      </w:r>
    </w:p>
    <w:p>
      <w:pPr>
        <w:numPr>
          <w:ilvl w:val="0"/>
          <w:numId w:val="1001"/>
        </w:numPr>
        <w:pStyle w:val="Compact"/>
      </w:pPr>
      <w:r>
        <w:t xml:space="preserve">Petrini, C. (2014).</w:t>
      </w:r>
      <w:r>
        <w:t xml:space="preserve"> </w:t>
      </w:r>
      <w:r>
        <w:rPr>
          <w:iCs/>
          <w:i/>
        </w:rPr>
        <w:t xml:space="preserve">The Slow Food Manifesto</w:t>
      </w:r>
      <w:r>
        <w:t xml:space="preserve">. Penguin Books.</w:t>
      </w:r>
    </w:p>
    <w:p>
      <w:pPr>
        <w:numPr>
          <w:ilvl w:val="0"/>
          <w:numId w:val="1001"/>
        </w:numPr>
        <w:pStyle w:val="Compact"/>
      </w:pPr>
      <w:r>
        <w:t xml:space="preserve">Royal Academy of French Cuisine. (2022).</w:t>
      </w:r>
      <w:r>
        <w:t xml:space="preserve"> </w:t>
      </w:r>
      <w:r>
        <w:rPr>
          <w:iCs/>
          <w:i/>
        </w:rPr>
        <w:t xml:space="preserve">The Changing Role of the Chef in Modern Society</w:t>
      </w:r>
      <w:r>
        <w:t xml:space="preserve">. Paris: L’Esprit du Vin.</w:t>
      </w:r>
    </w:p>
    <w:p>
      <w:pPr>
        <w:numPr>
          <w:ilvl w:val="0"/>
          <w:numId w:val="1001"/>
        </w:numPr>
        <w:pStyle w:val="Compact"/>
      </w:pPr>
      <w:r>
        <w:t xml:space="preserve">Zanobini, L., &amp; Vecchiato, F. (1996). "The Influence of Mediterranean Diet on Health."</w:t>
      </w:r>
      <w:r>
        <w:t xml:space="preserve"> </w:t>
      </w:r>
      <w:r>
        <w:rPr>
          <w:iCs/>
          <w:i/>
        </w:rPr>
        <w:t xml:space="preserve">Nutrition Research Reviews</w:t>
      </w:r>
      <w:r>
        <w:t xml:space="preserve">, 9(2), 237-254.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Chef in France Marseille</dc:title>
  <dc:creator/>
  <dc:language>en</dc:language>
  <cp:keywords/>
  <dcterms:created xsi:type="dcterms:W3CDTF">2026-07-29T19:17:53Z</dcterms:created>
  <dcterms:modified xsi:type="dcterms:W3CDTF">2026-07-29T19:17:53Z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