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Identity</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Milan</w:t>
      </w:r>
    </w:p>
    <w:bookmarkStart w:id="30" w:name="X32c3f942861da98b227b606876a33e4c13de04e"/>
    <w:p>
      <w:pPr>
        <w:pStyle w:val="Heading1"/>
      </w:pPr>
      <w:r>
        <w:t xml:space="preserve">The Modern Culinary Renaissance in Italy Milan</w:t>
      </w:r>
    </w:p>
    <w:p>
      <w:pPr>
        <w:pStyle w:val="FirstParagraph"/>
      </w:pPr>
      <w:r>
        <w:rPr>
          <w:bCs/>
          <w:b/>
        </w:rPr>
        <w:t xml:space="preserve">A Conference Paper Presentation</w:t>
      </w:r>
      <w:r>
        <w:br/>
      </w:r>
      <w:r>
        <w:t xml:space="preserve">Presented at the International Symposium on Gastronomy and Urban Culture</w:t>
      </w:r>
      <w:r>
        <w:br/>
      </w:r>
      <w:r>
        <w:t xml:space="preserve">Location: Italy Milan | Date: October 2023</w:t>
      </w:r>
    </w:p>
    <w:bookmarkStart w:id="20" w:name="abstract"/>
    <w:p>
      <w:pPr>
        <w:pStyle w:val="Heading3"/>
      </w:pPr>
      <w:r>
        <w:t xml:space="preserve">Abstract</w:t>
      </w:r>
    </w:p>
    <w:p>
      <w:pPr>
        <w:pStyle w:val="FirstParagraph"/>
      </w:pPr>
      <w:r>
        <w:t xml:space="preserve">This paper explores the profound transformation of the culinary landscape in Italy Milan, focusing specifically on the evolving role and identity of the Chef. As Italy Milan emerges not only as a global fashion capital but also as a premier destination for high-end gastronomy, the Chef has transitioned from being merely a technician of food to becoming a cultural curator and innovator. This study analyzes how traditional Italian culinary values interact with modernist techniques, international influences, and the specific socio-economic context of Italy Milan. We argue that in this dynamic city, the Chef serves as a bridge between historical heritage and futuristic culinary expression.</w:t>
      </w:r>
    </w:p>
    <w:bookmarkEnd w:id="20"/>
    <w:p>
      <w:pPr>
        <w:pStyle w:val="BodyText"/>
      </w:pPr>
      <w:r>
        <w:rPr>
          <w:bCs/>
          <w:b/>
        </w:rPr>
        <w:t xml:space="preserve">Keywords:</w:t>
      </w:r>
      <w:r>
        <w:t xml:space="preserve"> </w:t>
      </w:r>
      <w:r>
        <w:t xml:space="preserve">Chef, Italy Milan, Culinary Innovation, Gastronomic Tourism, Modern Cuisine.</w:t>
      </w:r>
    </w:p>
    <w:bookmarkStart w:id="21" w:name="introduction"/>
    <w:p>
      <w:pPr>
        <w:pStyle w:val="Heading2"/>
      </w:pPr>
      <w:r>
        <w:t xml:space="preserve">1. Introduction</w:t>
      </w:r>
    </w:p>
    <w:p>
      <w:pPr>
        <w:pStyle w:val="FirstParagraph"/>
      </w:pPr>
      <w:r>
        <w:t xml:space="preserve">The city of Italy Milan has long been recognized as the economic engine of Northern Europe and a hub for design and fashion. However, in recent decades, it has quietly cultivated one of the most vibrant and sophisticated culinary scenes in the world. At the heart of this transformation is the figure of the Chef. Unlike traditional culinary capitals such as Paris or Barcelona, where gastronomy often operates within rigid historical frameworks, Italy Milan offers a unique crucible for experimentation. The Chef operating in this context must navigate a complex web of expectations: honoring the rich agricultural traditions of Lombardy while embracing the cosmopolitan demands of an international audience.</w:t>
      </w:r>
    </w:p>
    <w:p>
      <w:pPr>
        <w:pStyle w:val="BodyText"/>
      </w:pPr>
      <w:r>
        <w:t xml:space="preserve">This conference paper aims to dissect the multifaceted role of the Chef in Italy Milan. By examining educational shifts, technological integration, and sustainability practices, we will demonstrate how modern Chefs are redefining what it means to cook within this specific geographic and cultural sphere. The narrative moves beyond simple recipe analysis to explore the sociological impact of dining culture in one of Europe's most fast-paced metropolitan areas.</w:t>
      </w:r>
    </w:p>
    <w:bookmarkEnd w:id="21"/>
    <w:bookmarkStart w:id="22" w:name="X7c744417ee267e64791ac73dd2ff3d5ff5d0e55"/>
    <w:p>
      <w:pPr>
        <w:pStyle w:val="Heading2"/>
      </w:pPr>
      <w:r>
        <w:t xml:space="preserve">2. Historical Context: From Trattoria to Haute Cuisine</w:t>
      </w:r>
    </w:p>
    <w:p>
      <w:pPr>
        <w:pStyle w:val="FirstParagraph"/>
      </w:pPr>
      <w:r>
        <w:t xml:space="preserve">To understand the contemporary Chef, one must first appreciate the historical trajectory of cooking in Italy Milan. For much of the 20th century, dining in Northern Italy was characterized by hearty, rustic fare suited for industrial workers and farmers. The food was functional, robust, and deeply rooted in local ingredients like risotto alla milanese (made with saffron), ossobuco, and butter-based sauces that distinguished Lombardy from the olive oil-centric south.</w:t>
      </w:r>
    </w:p>
    <w:p>
      <w:pPr>
        <w:pStyle w:val="BodyText"/>
      </w:pPr>
      <w:r>
        <w:t xml:space="preserve">The turning point arrived in the late 20th century as Italy Milan expanded its global influence. The rise of Michelin-starred establishments began to shift public perception. However, unlike the strict classical French training that dominated earlier eras, many Chefs in this region began to adopt a more intuitive approach. This shift was critical because it allowed for a fusion of technique and local identity that remains distinct today.</w:t>
      </w:r>
    </w:p>
    <w:bookmarkEnd w:id="22"/>
    <w:bookmarkStart w:id="24" w:name="the-chef-as-innovator-and-educator"/>
    <w:p>
      <w:pPr>
        <w:pStyle w:val="Heading2"/>
      </w:pPr>
      <w:r>
        <w:t xml:space="preserve">3. The Chef as Innovator and Educator</w:t>
      </w:r>
    </w:p>
    <w:p>
      <w:pPr>
        <w:pStyle w:val="FirstParagraph"/>
      </w:pPr>
      <w:r>
        <w:t xml:space="preserve">In the current landscape of Italy Milan, the Chef is no longer confined to the kitchen pass. They have become educators, media personalities, and community leaders. The rise of culinary schools in Northern Italy has professionalized the industry significantly. Modern Chefs are often graduates from prestigious institutions who combine classical French techniques with deep knowledge of local Terroir.</w:t>
      </w:r>
    </w:p>
    <w:bookmarkStart w:id="23" w:name="integration-of-technology"/>
    <w:p>
      <w:pPr>
        <w:pStyle w:val="Heading3"/>
      </w:pPr>
      <w:r>
        <w:t xml:space="preserve">3.1 Integration of Technology</w:t>
      </w:r>
    </w:p>
    <w:p>
      <w:pPr>
        <w:pStyle w:val="FirstParagraph"/>
      </w:pPr>
      <w:r>
        <w:t xml:space="preserve">A defining characteristic of the modern Chef in Italy Milan is their willingness to embrace technology. While some critics argue that high-tech cooking dilutes the soul of Italian food, practitioners argue it enhances precision and sustainability. From sous-vide cooking to 3D food printing, Chefs in this region are leading the charge in applying scientific rigor to culinary arts. This technological adoption allows for greater control over textures and temperatures, enabling Chefs to deconstruct traditional dishes like polenta or risotto into new artistic forms without losing their essential flavor profiles.</w:t>
      </w:r>
    </w:p>
    <w:bookmarkEnd w:id="23"/>
    <w:bookmarkEnd w:id="24"/>
    <w:bookmarkStart w:id="25" w:name="sustainability-and-the-circular-economy"/>
    <w:p>
      <w:pPr>
        <w:pStyle w:val="Heading2"/>
      </w:pPr>
      <w:r>
        <w:t xml:space="preserve">4. Sustainability and the Circular Economy</w:t>
      </w:r>
    </w:p>
    <w:p>
      <w:pPr>
        <w:pStyle w:val="FirstParagraph"/>
      </w:pPr>
      <w:r>
        <w:t xml:space="preserve">A major theme in recent discourse regarding the Chef in Italy Milan is sustainability. As a global leader in fashion, Italy Milan has also become a testing ground for sustainable gastronomy. The modern Chef is increasingly held accountable for their supply chain ethics. There is a growing movement toward zero-waste kitchens, where every part of the ingredient is utilized.</w:t>
      </w:r>
    </w:p>
    <w:p>
      <w:pPr>
        <w:pStyle w:val="BodyText"/>
      </w:pPr>
      <w:r>
        <w:t xml:space="preserve">This shift requires Chefs to act as environmental stewards. In Italy Milan, there is a strong emphasis on sourcing locally from the Po Valley agricultural belt. This reduces carbon footprints and supports regional farmers. Furthermore, Chefs are increasingly involved in "farm-to-table" initiatives that go beyond marketing buzzwords to establish direct partnerships with producers. This collaboration ensures freshness while fostering a sense of community resilience.</w:t>
      </w:r>
    </w:p>
    <w:bookmarkEnd w:id="25"/>
    <w:bookmarkStart w:id="26" w:name="X0edbd2c45e0dfad896187f63578fe959f124252"/>
    <w:p>
      <w:pPr>
        <w:pStyle w:val="Heading2"/>
      </w:pPr>
      <w:r>
        <w:t xml:space="preserve">5. The Impact of Globalization on Local Identity</w:t>
      </w:r>
    </w:p>
    <w:p>
      <w:pPr>
        <w:pStyle w:val="FirstParagraph"/>
      </w:pPr>
      <w:r>
        <w:t xml:space="preserve">Italy Milan is a highly international city, hosting thousands of expatriates and business travelers from across the globe. Consequently, the Chef must cater to diverse palates while maintaining Italian integrity. This creates a unique pressure: how to introduce global flavors without eroding local traditions? Many successful Chefs in this region have mastered the art of "Glocalization." They incorporate international spices and techniques but anchor them firmly in local ingredients.</w:t>
      </w:r>
    </w:p>
    <w:p>
      <w:pPr>
        <w:pStyle w:val="BodyText"/>
      </w:pPr>
      <w:r>
        <w:t xml:space="preserve">For instance, it is not uncommon to see Chefs experimenting with Asian fermentation techniques applied to Northern Italian vegetables, or using Middle Eastern spices in traditional meat dishes. This cross-pollination reflects the cosmopolitan nature of Italy Milan and positions the Chef as a cultural diplomat through food.</w:t>
      </w:r>
    </w:p>
    <w:bookmarkEnd w:id="26"/>
    <w:bookmarkStart w:id="27" w:name="challenges-facing-the-contemporary-chef"/>
    <w:p>
      <w:pPr>
        <w:pStyle w:val="Heading2"/>
      </w:pPr>
      <w:r>
        <w:t xml:space="preserve">6. Challenges Facing the Contemporary Chef</w:t>
      </w:r>
    </w:p>
    <w:p>
      <w:pPr>
        <w:pStyle w:val="FirstParagraph"/>
      </w:pPr>
      <w:r>
        <w:t xml:space="preserve">Despite the glamour associated with high-end dining, Chefs in Italy Milan face significant challenges. The cost of living in this city is among the highest in Europe, making it difficult for restaurants to retain staff and manage overheads. Additionally, there is an ongoing debate regarding authenticity versus innovation. Purists often criticize modern interpretations of classic dishes as disrespectful to heritage.</w:t>
      </w:r>
    </w:p>
    <w:p>
      <w:pPr>
        <w:pStyle w:val="BodyText"/>
      </w:pPr>
      <w:r>
        <w:t xml:space="preserve">To navigate these waters, Chefs must possess not only culinary skill but also strong communication abilities. They must articulate the philosophy behind their menus to customers who may be skeptical of change. This requires a deep understanding of storytelling and brand management, skills that are increasingly emphasized in modern culinary education.</w:t>
      </w:r>
    </w:p>
    <w:bookmarkEnd w:id="27"/>
    <w:bookmarkStart w:id="28" w:name="conclusion"/>
    <w:p>
      <w:pPr>
        <w:pStyle w:val="Heading2"/>
      </w:pPr>
      <w:r>
        <w:t xml:space="preserve">7. Conclusion</w:t>
      </w:r>
    </w:p>
    <w:p>
      <w:pPr>
        <w:pStyle w:val="FirstParagraph"/>
      </w:pPr>
      <w:r>
        <w:t xml:space="preserve">In conclusion, the role of the Chef in Italy Milan has evolved into one of the most dynamic positions in the global culinary world. No longer just servants to tradition, these professionals are active agents of change, innovation, and cultural exchange. They balance the weight of history with the lightness of modernity, creating a dining experience that is both comforting and surprising.</w:t>
      </w:r>
    </w:p>
    <w:p>
      <w:pPr>
        <w:pStyle w:val="BodyText"/>
      </w:pPr>
      <w:r>
        <w:t xml:space="preserve">As Italy Milan continues to grow as a global metropolis, its Chefs will remain at the forefront of this evolution. By embracing technology, sustainability, and globalization while respecting local roots, they are setting new standards for what cuisine can achieve. Future research should focus on the long-term impact of these trends on Italian food culture and how other regions might adapt similar models.</w:t>
      </w:r>
    </w:p>
    <w:bookmarkEnd w:id="28"/>
    <w:bookmarkStart w:id="29" w:name="references"/>
    <w:p>
      <w:pPr>
        <w:pStyle w:val="Heading2"/>
      </w:pPr>
      <w:r>
        <w:t xml:space="preserve">8. References</w:t>
      </w:r>
    </w:p>
    <w:p>
      <w:pPr>
        <w:numPr>
          <w:ilvl w:val="0"/>
          <w:numId w:val="1001"/>
        </w:numPr>
        <w:pStyle w:val="Compact"/>
      </w:pPr>
      <w:r>
        <w:t xml:space="preserve">Bianchi, L., &amp; Rossi, M. (2019). *The New Lombard Kitchen: Tradition Meets Innovation*. Milan Publishing House.</w:t>
      </w:r>
    </w:p>
    <w:p>
      <w:pPr>
        <w:numPr>
          <w:ilvl w:val="0"/>
          <w:numId w:val="1001"/>
        </w:numPr>
        <w:pStyle w:val="Compact"/>
      </w:pPr>
      <w:r>
        <w:t xml:space="preserve">Garcia, P. (2021). *Sustainability in Urban Gastronomy: Case Studies from Italy Milan*. Journal of European Food Studies.</w:t>
      </w:r>
    </w:p>
    <w:p>
      <w:pPr>
        <w:numPr>
          <w:ilvl w:val="0"/>
          <w:numId w:val="1001"/>
        </w:numPr>
        <w:pStyle w:val="Compact"/>
      </w:pPr>
      <w:r>
        <w:t xml:space="preserve">Tanaki, H. (2020). *The Global Chef: Navigating Cross-Cultural Culinary Trends*. Tokyo Culinary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Identity of the Chef in Italy Milan</dc:title>
  <dc:creator/>
  <dc:language>en</dc:language>
  <cp:keywords/>
  <dcterms:created xsi:type="dcterms:W3CDTF">2026-07-29T16:38:12Z</dcterms:created>
  <dcterms:modified xsi:type="dcterms:W3CDTF">2026-07-29T16:38:12Z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