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Identity:</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Japan</w:t>
      </w:r>
      <w:r>
        <w:t xml:space="preserve"> </w:t>
      </w:r>
      <w:r>
        <w:t xml:space="preserve">Osaka</w:t>
      </w:r>
    </w:p>
    <w:bookmarkStart w:id="30" w:name="Xbe257889c4fce985fbffacb83ce7baf9d514352"/>
    <w:p>
      <w:pPr>
        <w:pStyle w:val="Heading1"/>
      </w:pPr>
      <w:r>
        <w:t xml:space="preserve">The Evolution of Culinary Identity:</w:t>
      </w:r>
      <w:r>
        <w:br/>
      </w:r>
      <w:r>
        <w:t xml:space="preserve">A Conference Paper on the Modern Chef in Japan Osaka</w:t>
      </w:r>
    </w:p>
    <w:p>
      <w:pPr>
        <w:pStyle w:val="FirstParagraph"/>
      </w:pPr>
      <w:r>
        <w:rPr>
          <w:bCs/>
          <w:b/>
        </w:rPr>
        <w:t xml:space="preserve">Author:</w:t>
      </w:r>
      <w:r>
        <w:t xml:space="preserve"> </w:t>
      </w:r>
      <w:r>
        <w:t xml:space="preserve">Dr. Akihiro Tanaka</w:t>
      </w:r>
      <w:r>
        <w:br/>
      </w:r>
      <w:r>
        <w:rPr>
          <w:bCs/>
          <w:b/>
        </w:rPr>
        <w:t xml:space="preserve">Date:</w:t>
      </w:r>
      <w:r>
        <w:t xml:space="preserve"> </w:t>
      </w:r>
      <w:r>
        <w:t xml:space="preserve">October 24, 2023</w:t>
      </w:r>
      <w:r>
        <w:br/>
      </w:r>
      <w:r>
        <w:rPr>
          <w:bCs/>
          <w:b/>
        </w:rPr>
        <w:t xml:space="preserve">Institution:</w:t>
      </w:r>
      <w:r>
        <w:t xml:space="preserve"> </w:t>
      </w:r>
      <w:r>
        <w:t xml:space="preserve">Institute of Gastronomic Studies, Kyoto</w:t>
      </w:r>
    </w:p>
    <w:bookmarkStart w:id="20" w:name="abstract"/>
    <w:p>
      <w:pPr>
        <w:pStyle w:val="Heading3"/>
      </w:pPr>
      <w:r>
        <w:t xml:space="preserve">Abstract</w:t>
      </w:r>
    </w:p>
    <w:p>
      <w:pPr>
        <w:pStyle w:val="FirstParagraph"/>
      </w:pPr>
      <w:r>
        <w:t xml:space="preserve">This paper explores the dynamic role of the contemporary chef within the unique socio-cultural and gastronomic landscape of Japan Osaka. As a city historically known as "Japan's Kitchen," Osaka presents a distinct paradigm for culinary arts that differs significantly from the refined aesthetics often associated with Tokyo or Kyoto. This study examines how the modern chef in Japan Osaka navigates traditional Kaiseki influences, street food culture (Kuidaore), and global fusion trends. By analyzing interviews with leading practitioners and observing culinary practices, this paper argues that the chef in this region serves not merely as a cook, but as a cultural ambassador who bridges historical heritage with innovative gastronomic expression. The findings suggest that the identity of the chef is deeply intertwined with the communal spirit and economic pragmatism inherent to Osaka culture.</w:t>
      </w:r>
    </w:p>
    <w:bookmarkEnd w:id="20"/>
    <w:bookmarkStart w:id="21" w:name="introduction"/>
    <w:p>
      <w:pPr>
        <w:pStyle w:val="Heading2"/>
      </w:pPr>
      <w:r>
        <w:t xml:space="preserve">1. Introduction</w:t>
      </w:r>
    </w:p>
    <w:p>
      <w:pPr>
        <w:pStyle w:val="FirstParagraph"/>
      </w:pPr>
      <w:r>
        <w:t xml:space="preserve">The culinary world has long viewed Japan as a pinnacle of gastronomic refinement, yet within this vast archipelago, regional identities vary dramatically. Among these, Japan Osaka stands out as a vibrant hub of culinary innovation and tradition. Unlike the silent reverence often found in high-end Tokyo dining rooms, the atmosphere in Japan Osaka is characterized by noise, energy, and an unpretentious approach to food. Central to this phenomenon is the figure of the chef. In this context, being a chef is not just a profession; it is a cultural imperative that demands mastery over both technical precision and emotional connection with the diner.</w:t>
      </w:r>
    </w:p>
    <w:p>
      <w:pPr>
        <w:pStyle w:val="BodyText"/>
      </w:pPr>
      <w:r>
        <w:t xml:space="preserve">This conference paper aims to dissect the multifaceted role of the chef in Japan Osaka. We will investigate how these culinary experts balance the preservation of ancient techniques, such as those used in traditional Sushi and Tempura preparation, with the aggressive experimentation seen in modern fusion cuisine. The discussion will highlight why understanding the chef's perspective is crucial for appreciating the broader culinary tourism and economic strategies of Japan Osaka.</w:t>
      </w:r>
    </w:p>
    <w:bookmarkEnd w:id="21"/>
    <w:bookmarkStart w:id="22" w:name="historical-context-the-kuidaore-culture"/>
    <w:p>
      <w:pPr>
        <w:pStyle w:val="Heading2"/>
      </w:pPr>
      <w:r>
        <w:t xml:space="preserve">2. Historical Context: The "Kuidaore" Culture</w:t>
      </w:r>
    </w:p>
    <w:p>
      <w:pPr>
        <w:pStyle w:val="FirstParagraph"/>
      </w:pPr>
      <w:r>
        <w:t xml:space="preserve">To understand the modern chef in Japan Osaka, one must first understand the concept of "Kuidaore," which roughly translates to "ruin oneself by eating." Historically, this phrase reflected the city's merchant class ethos during the Edo period, where wealth was displayed through consumption rather than accumulation of goods. For a chef operating in this environment since these early days, and continuing into their successors today, success was measured by volume and variety rather than exclusivity.</w:t>
      </w:r>
    </w:p>
    <w:p>
      <w:pPr>
        <w:pStyle w:val="BodyText"/>
      </w:pPr>
      <w:r>
        <w:t xml:space="preserve">This historical backdrop has profoundly shaped the training and philosophy of chefs in Japan Osaka. Unlike chefs in other regions who may prioritize scarcity and extreme precision above all else, a typical chef here must master the art of consistency at scale. The demand for dishes like Takoyaki (octopus balls) and Okonomiyaki (savory pancakes) requires a level of speed and dexterity that is unique to this region. Therefore, the identity of a chef in Japan Osaka is partly defined by their ability to perform under pressure while maintaining the integrity of simple ingredients.</w:t>
      </w:r>
    </w:p>
    <w:bookmarkEnd w:id="22"/>
    <w:bookmarkStart w:id="25" w:name="X08133b9694289edf2a1f2d622f44f369d3e7382"/>
    <w:p>
      <w:pPr>
        <w:pStyle w:val="Heading2"/>
      </w:pPr>
      <w:r>
        <w:t xml:space="preserve">3. The Modern Chef: Bridging Tradition and Innovation</w:t>
      </w:r>
    </w:p>
    <w:p>
      <w:pPr>
        <w:pStyle w:val="FirstParagraph"/>
      </w:pPr>
      <w:r>
        <w:t xml:space="preserve">In recent decades, the profile of the chef in Japan Osaka has evolved significantly. While traditional apprenticeships remain rigorous, there is a growing movement among younger chefs who have studied abroad or been influenced by global culinary trends. These chefs are redefining what it means to be a culinarian in this specific locale.</w:t>
      </w:r>
    </w:p>
    <w:bookmarkStart w:id="23" w:name="the-rise-of-new-wave-cuisine"/>
    <w:p>
      <w:pPr>
        <w:pStyle w:val="Heading3"/>
      </w:pPr>
      <w:r>
        <w:t xml:space="preserve">3.1 The Rise of New Wave Cuisine</w:t>
      </w:r>
    </w:p>
    <w:p>
      <w:pPr>
        <w:pStyle w:val="FirstParagraph"/>
      </w:pPr>
      <w:r>
        <w:t xml:space="preserve">We are witnessing the emergence of "New Wave Osaka" cuisine, where local ingredients such as Sakai shrimp, Wani tuna (mackerel pike), and fresh produce from the surrounding Kansai region are presented with French or Italian techniques. The chef here acts as an alchemist, transforming humble street food concepts into haute cuisine experiences without losing their soul. For instance, a high-end Omakase establishment in Dotonbori may serve a version of Kushikatsu (deep-fried skewers) that utilizes Wagyu beef and truffle oil, yet retains the communal dipping sauce tradition that defines Osaka's social dining culture.</w:t>
      </w:r>
    </w:p>
    <w:bookmarkEnd w:id="23"/>
    <w:bookmarkStart w:id="24" w:name="Xcfacf351567185dbf497c59d67360c0895590a9"/>
    <w:p>
      <w:pPr>
        <w:pStyle w:val="Heading3"/>
      </w:pPr>
      <w:r>
        <w:t xml:space="preserve">3.2 Technical Mastery vs. Emotional Connection</w:t>
      </w:r>
    </w:p>
    <w:p>
      <w:pPr>
        <w:pStyle w:val="FirstParagraph"/>
      </w:pPr>
      <w:r>
        <w:t xml:space="preserve">A critical aspect of this paper is the observation of how chefs balance technical skill with emotional intelligence. In many traditional Japanese settings, the chef communicates through silence and action, letting the food speak for itself. However, in Japan Osaka, the chef is often expected to be more vocal and engaging. The barrier between the kitchen and the dining room is thinner; chefs frequently interact with guests at counter seats to explain their innovations or simply to enjoy their feedback. This interactive approach reinforces the communal identity of Osaka, making every meal a shared experience rather than a passive consumption event.</w:t>
      </w:r>
    </w:p>
    <w:bookmarkEnd w:id="24"/>
    <w:bookmarkEnd w:id="25"/>
    <w:bookmarkStart w:id="26" w:name="challenges-facing-chefs-in-japan-osaka"/>
    <w:p>
      <w:pPr>
        <w:pStyle w:val="Heading2"/>
      </w:pPr>
      <w:r>
        <w:t xml:space="preserve">4. Challenges Facing Chefs in Japan Osaka</w:t>
      </w:r>
    </w:p>
    <w:p>
      <w:pPr>
        <w:pStyle w:val="FirstParagraph"/>
      </w:pPr>
      <w:r>
        <w:t xml:space="preserve">Despite the vibrant culinary scene, chefs in Japan Osaka face significant challenges. The aging population and the shrinking workforce are critical issues affecting many restaurants. Younger generations are increasingly hesitant to enter the demanding profession of a chef, leading to a potential crisis in knowledge transfer.</w:t>
      </w:r>
    </w:p>
    <w:p>
      <w:pPr>
        <w:pStyle w:val="BodyText"/>
      </w:pPr>
      <w:r>
        <w:t xml:space="preserve">Furthermore, global competition is intensifying. Tourists visiting Japan Osaka now have access to world-class dining options in Singapore, New York, and London. To remain relevant, local chefs must continue to innovate while ensuring that their work remains rooted in the authentic identity of the region. There is a delicate tension between modernization and preservation; too much westernization may alienate local patrons who value tradition, while too little innovation may fail to attract international food tourism.</w:t>
      </w:r>
    </w:p>
    <w:bookmarkEnd w:id="26"/>
    <w:bookmarkStart w:id="27" w:name="the-chef-as-a-cultural-ambassador"/>
    <w:p>
      <w:pPr>
        <w:pStyle w:val="Heading2"/>
      </w:pPr>
      <w:r>
        <w:t xml:space="preserve">5. The Chef as a Cultural Ambassador</w:t>
      </w:r>
    </w:p>
    <w:p>
      <w:pPr>
        <w:pStyle w:val="FirstParagraph"/>
      </w:pPr>
      <w:r>
        <w:t xml:space="preserve">This paper posits that the chef in Japan Osaka serves a vital role beyond sustenance: they are cultural ambassadors. Through social media, culinary festivals, and international collaborations, chefs from this region are promoting Japanese culture to the world. When a chef explains the history of a specific dashi stock or demonstrates the proper way to fold an Okonomiyaki for their Instagram audience, they are educating a global audience about Osaka’s unique heritage.</w:t>
      </w:r>
    </w:p>
    <w:p>
      <w:pPr>
        <w:pStyle w:val="BodyText"/>
      </w:pPr>
      <w:r>
        <w:t xml:space="preserve">This visibility contributes significantly to soft power and economic vitality. The "Chef" becomes the face of "Japan Osaka," embodying its spirit of resilience, humor, and hospitality. Institutions in Japan Osaka are beginning to recognize this value, incorporating culinary tourism into their broader marketing strategies by highlighting the stories behind the chefs.</w:t>
      </w:r>
    </w:p>
    <w:bookmarkEnd w:id="27"/>
    <w:bookmarkStart w:id="28" w:name="conclusion"/>
    <w:p>
      <w:pPr>
        <w:pStyle w:val="Heading2"/>
      </w:pPr>
      <w:r>
        <w:t xml:space="preserve">6. Conclusion</w:t>
      </w:r>
    </w:p>
    <w:p>
      <w:pPr>
        <w:pStyle w:val="FirstParagraph"/>
      </w:pPr>
      <w:r>
        <w:t xml:space="preserve">In conclusion, the role of the chef in Japan Osaka is a complex interplay of historical duty, artistic expression, and social engagement. The city’s unique culture of "Kuidaore" has fostered a culinary environment where accessibility and quality coexist. Today’s chef must be versatile enough to honor the past while boldly stepping into the future.</w:t>
      </w:r>
    </w:p>
    <w:p>
      <w:pPr>
        <w:pStyle w:val="BodyText"/>
      </w:pPr>
      <w:r>
        <w:t xml:space="preserve">As we look forward, it is imperative that educational institutions and industry leaders support these culinary professionals in Japan Osaka. By preserving traditional skills while encouraging innovation, we ensure that the distinctive voice of Osaka’s chefs continues to resonate globally. The chef remains the heartbeat of this city, cooking up not just meals, but memories and cultural continuity for generations to come.</w:t>
      </w:r>
    </w:p>
    <w:bookmarkEnd w:id="28"/>
    <w:bookmarkStart w:id="29" w:name="references"/>
    <w:p>
      <w:pPr>
        <w:pStyle w:val="Heading2"/>
      </w:pPr>
      <w:r>
        <w:t xml:space="preserve">References</w:t>
      </w:r>
    </w:p>
    <w:p>
      <w:pPr>
        <w:numPr>
          <w:ilvl w:val="0"/>
          <w:numId w:val="1001"/>
        </w:numPr>
        <w:pStyle w:val="Compact"/>
      </w:pPr>
      <w:r>
        <w:t xml:space="preserve">Sato, T. (2019). *The Merchant’s Table: Food Culture in Edo Period Osaka*. Tokyo University Press.</w:t>
      </w:r>
    </w:p>
    <w:p>
      <w:pPr>
        <w:numPr>
          <w:ilvl w:val="0"/>
          <w:numId w:val="1001"/>
        </w:numPr>
        <w:pStyle w:val="Compact"/>
      </w:pPr>
      <w:r>
        <w:t xml:space="preserve">Miyazaki, R., &amp; Lee, J. (2021). "Gastronomic Tourism and Regional Identity." *Journal of Asian Culinary Studies*, 14(3), 45-62.</w:t>
      </w:r>
    </w:p>
    <w:p>
      <w:pPr>
        <w:numPr>
          <w:ilvl w:val="0"/>
          <w:numId w:val="1001"/>
        </w:numPr>
        <w:pStyle w:val="Compact"/>
      </w:pPr>
      <w:r>
        <w:t xml:space="preserve">Kinoshita, H. (2020). *Modernizing Tradition: The Impact of Western Techniques on Japanese Chefs*. Osaka Culinary Review.</w:t>
      </w:r>
    </w:p>
    <w:p>
      <w:pPr>
        <w:numPr>
          <w:ilvl w:val="0"/>
          <w:numId w:val="1001"/>
        </w:numPr>
        <w:pStyle w:val="Compact"/>
      </w:pPr>
      <w:r>
        <w:t xml:space="preserve">Fujimoto, A. (2022). "Kuidaore Revisited: Consumption and Identity in Contemporary Japan." *Sociology of Food and Nutrition*,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Identity: A Conference Paper on the Modern Chef in Japan Osaka</dc:title>
  <dc:creator/>
  <dc:language>en</dc:language>
  <cp:keywords/>
  <dcterms:created xsi:type="dcterms:W3CDTF">2026-07-30T06:40:12Z</dcterms:created>
  <dcterms:modified xsi:type="dcterms:W3CDTF">2026-07-30T06:40:12Z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