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Culinary</w:t>
      </w:r>
      <w:r>
        <w:t xml:space="preserve"> </w:t>
      </w:r>
      <w:r>
        <w:t xml:space="preserve">Catalyst: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Chef</w:t>
      </w:r>
      <w:r>
        <w:t xml:space="preserve"> </w:t>
      </w:r>
      <w:r>
        <w:t xml:space="preserve">in</w:t>
      </w:r>
      <w:r>
        <w:t xml:space="preserve"> </w:t>
      </w:r>
      <w:r>
        <w:t xml:space="preserve">Shaping</w:t>
      </w:r>
      <w:r>
        <w:t xml:space="preserve"> </w:t>
      </w:r>
      <w:r>
        <w:t xml:space="preserve">Kenya</w:t>
      </w:r>
      <w:r>
        <w:t xml:space="preserve"> </w:t>
      </w:r>
      <w:r>
        <w:t xml:space="preserve">Nairobi’s</w:t>
      </w:r>
      <w:r>
        <w:t xml:space="preserve"> </w:t>
      </w:r>
      <w:r>
        <w:t xml:space="preserve">Gastronomic</w:t>
      </w:r>
      <w:r>
        <w:t xml:space="preserve"> </w:t>
      </w:r>
      <w:r>
        <w:t xml:space="preserve">Identity</w:t>
      </w:r>
    </w:p>
    <w:bookmarkStart w:id="26" w:name="X8732a959e11abc1268d6c4c2c81e3717184d6e0"/>
    <w:p>
      <w:pPr>
        <w:pStyle w:val="Heading1"/>
      </w:pPr>
      <w:r>
        <w:t xml:space="preserve">The Culinary Catalyst:</w:t>
      </w:r>
      <w:r>
        <w:br/>
      </w:r>
      <w:r>
        <w:t xml:space="preserve">The Role of the Chef in Shaping Kenya Nairobi’s Gastronomic Identity</w:t>
      </w:r>
    </w:p>
    <w:p>
      <w:pPr>
        <w:pStyle w:val="FirstParagraph"/>
      </w:pPr>
      <w:r>
        <w:rPr>
          <w:bCs/>
          <w:b/>
        </w:rPr>
        <w:t xml:space="preserve">Abstract</w:t>
      </w:r>
    </w:p>
    <w:p>
      <w:pPr>
        <w:pStyle w:val="BodyText"/>
      </w:pPr>
      <w:r>
        <w:t xml:space="preserve">This paper examines the evolving role of the professional chef within the dynamic socio-economic landscape of Kenya Nairobi. As a rapidly urbanizing metropolis, Kenya Nairobi serves as a microcosm for broader African culinary trends, balancing traditional heritage with global modernization. This study argues that the Chef is not merely a culinary technician but a critical cultural agent who negotiates between indigenous food systems and international gastronomic standards. By analyzing the dual responsibilities of preservation and innovation, we highlight how leading chefs in Kenya Nairobi are driving sustainable agriculture, economic empowerment for local farmers, and the rebranding of Kenyan cuisine on the global stage.</w:t>
      </w:r>
    </w:p>
    <w:p>
      <w:pPr>
        <w:pStyle w:val="BodyText"/>
      </w:pPr>
      <w:r>
        <w:rPr>
          <w:bCs/>
          <w:b/>
        </w:rPr>
        <w:t xml:space="preserve">Keywords:</w:t>
      </w:r>
      <w:r>
        <w:t xml:space="preserve"> </w:t>
      </w:r>
      <w:r>
        <w:t xml:space="preserve">Chef, Culinary Arts, Kenya Nairobi, Food Security Gastronomy Heritage.</w:t>
      </w:r>
    </w:p>
    <w:bookmarkStart w:id="20" w:name="i.-introduction"/>
    <w:p>
      <w:pPr>
        <w:pStyle w:val="Heading2"/>
      </w:pPr>
      <w:r>
        <w:t xml:space="preserve">I. Introduction</w:t>
      </w:r>
    </w:p>
    <w:p>
      <w:pPr>
        <w:pStyle w:val="FirstParagraph"/>
      </w:pPr>
      <w:r>
        <w:t xml:space="preserve">The narrative of food is inextricably linked to the history and identity of any nation. In East Africa, no city exemplifies this complexity more than Kenya Nairobi. As the capital and largest city, Kenya Nairobi functions as a bustling hub of commerce, culture, and diversity. Within this urban sprawl lies a vibrant culinary scene that reflects the multicultural fabric of its inhabitants—from indigenous communities to international expatriates and tourists. Central to this ecosystem is the figure of the Chef.</w:t>
      </w:r>
    </w:p>
    <w:p>
      <w:pPr>
        <w:pStyle w:val="BodyText"/>
      </w:pPr>
      <w:r>
        <w:t xml:space="preserve">Historically, the role of a chef was confined to kitchen operations and food preparation. However, in contemporary Kenya Nairobi, the definition has expanded significantly. The modern Chef acts as an entrepreneur, a cultural curator, and an advocate for sustainability. This paper explores how chefs operating within Kenya Nairobi are redefining culinary practices by leveraging local ingredients while navigating the pressures of global gastronomic trends. Understanding this dynamic is crucial for policymakers and industry stakeholders aiming to promote tourism and food security in the region.</w:t>
      </w:r>
    </w:p>
    <w:bookmarkEnd w:id="20"/>
    <w:bookmarkStart w:id="21" w:name="Xa34ee42484aac9cd20b49aa10862141315dc530"/>
    <w:p>
      <w:pPr>
        <w:pStyle w:val="Heading2"/>
      </w:pPr>
      <w:r>
        <w:t xml:space="preserve">II. The Chef as a Guardian of Indigenous Heritage</w:t>
      </w:r>
    </w:p>
    <w:p>
      <w:pPr>
        <w:pStyle w:val="FirstParagraph"/>
      </w:pPr>
      <w:r>
        <w:t xml:space="preserve">One of the most significant contributions of chefs in Kenya Nairobi is the revitalization of indigenous culinary heritage. For decades, globalized food chains and colonial dietary preferences overshadowed traditional Kenyan foods such as ugali, sukuma wiki, nyama choma, and various leafy greens. However, a new wave of chefs has emerged who view these staples not as subsistence foods but as gourmet ingredients worthy of refinement.</w:t>
      </w:r>
    </w:p>
    <w:p>
      <w:pPr>
        <w:pStyle w:val="BodyText"/>
      </w:pPr>
      <w:r>
        <w:t xml:space="preserve">In the heart of Kenya Nairobi, high-end restaurants are increasingly featuring menus that highlight native crops like millet, sorghum, and drought-resistant vegetables. These chefs work closely with anthropologists and historians to understand the cultural significance of these dishes. By presenting them in contemporary plating styles and combining them with modern cooking techniques, they elevate local cuisine to fine dining status. This approach not only preserves cultural memory but also instills a sense of pride among younger generations in Kenya Nairobi who may have previously viewed traditional foods as inferior.</w:t>
      </w:r>
    </w:p>
    <w:bookmarkEnd w:id="21"/>
    <w:bookmarkStart w:id="22" w:name="X30d73b7e578b3e44f8c756959d016cad42619c8"/>
    <w:p>
      <w:pPr>
        <w:pStyle w:val="Heading2"/>
      </w:pPr>
      <w:r>
        <w:t xml:space="preserve">III. Economic Empowerment and Supply Chain Innovation</w:t>
      </w:r>
    </w:p>
    <w:p>
      <w:pPr>
        <w:pStyle w:val="FirstParagraph"/>
      </w:pPr>
      <w:r>
        <w:t xml:space="preserve">Beyond cultural preservation, the Chef plays a pivotal economic role in the food value chain. In Kenya Nairobi, chefs are increasingly bypassing traditional middlemen to source ingredients directly from smallholder farmers across regions such as Rift Valley, Central Kenya, and Western Kenya. This direct trade model ensures that farmers receive fair prices while guaranteeing restaurant owners access to fresh, high-quality produce.</w:t>
      </w:r>
    </w:p>
    <w:p>
      <w:pPr>
        <w:pStyle w:val="BodyText"/>
      </w:pPr>
      <w:r>
        <w:t xml:space="preserve">Furthermore, chefs in Kenya Nairobi are instrumental in promoting sustainable agriculture. Many establishments have adopted farm-to-table concepts where on-site gardens supply herbs and leafy greens. This reduces the carbon footprint associated with transportation within the city and educates diners about seasonal eating. By demanding organic and pesticide-free produce, these chefs create a market incentive for farmers to adopt environmentally friendly practices, thereby contributing to long-term food security in Kenya.</w:t>
      </w:r>
    </w:p>
    <w:bookmarkEnd w:id="22"/>
    <w:bookmarkStart w:id="23" w:name="Xd2e1f2a8badf3a145beb0b66da7e7fe47786d36"/>
    <w:p>
      <w:pPr>
        <w:pStyle w:val="Heading2"/>
      </w:pPr>
      <w:r>
        <w:t xml:space="preserve">IV. Innovation at the Intersection of Tradition and Globalization</w:t>
      </w:r>
    </w:p>
    <w:p>
      <w:pPr>
        <w:pStyle w:val="FirstParagraph"/>
      </w:pPr>
      <w:r>
        <w:t xml:space="preserve">The culinary landscape of Kenya Nairobi is defined by its hybridity. Chefs here are uniquely positioned to fuse local flavors with international techniques. This fusion cuisine represents a distinct sub-genre that appeals to both the local diaspora and international tourists. For instance, it is common in Kenya Nairobi’s dining scene to find dishes that incorporate East African spices like pilau masala into French-style sauces or use indigenous fruits such as marula and baobab in molecular gastronomy desserts.</w:t>
      </w:r>
    </w:p>
    <w:p>
      <w:pPr>
        <w:pStyle w:val="BodyText"/>
      </w:pPr>
      <w:r>
        <w:t xml:space="preserve">This innovation requires a high degree of technical skill and creative vision from the Chef. It involves rigorous experimentation and a deep understanding of flavor profiles. The success of these culinary experiments in Kenya Nairobi demonstrates that local cuisine is not static but dynamic, capable of evolving while maintaining its core identity. These innovations also serve as soft power tools, enhancing the international reputation of Kenyan hospitality.</w:t>
      </w:r>
    </w:p>
    <w:bookmarkEnd w:id="23"/>
    <w:bookmarkStart w:id="24" w:name="X93c612aee91c815e8d0d5e90e5595859aa82052"/>
    <w:p>
      <w:pPr>
        <w:pStyle w:val="Heading2"/>
      </w:pPr>
      <w:r>
        <w:t xml:space="preserve">V. Challenges Facing Chefs in a Developing Metropolis</w:t>
      </w:r>
    </w:p>
    <w:p>
      <w:pPr>
        <w:pStyle w:val="FirstParagraph"/>
      </w:pPr>
      <w:r>
        <w:t xml:space="preserve">Despite these advancements, chefs operating in Kenya Nairobi face considerable challenges. Economic instability and inflationary pressures can lead to volatile food prices, making menu planning difficult. Additionally, the lack of specialized culinary education institutions within Kenya Nairobi limits the pipeline of technically trained professionals. Many aspiring chefs still rely on apprenticeships or overseas training, which creates a gap in standardized certification.</w:t>
      </w:r>
    </w:p>
    <w:p>
      <w:pPr>
        <w:pStyle w:val="BodyText"/>
      </w:pPr>
      <w:r>
        <w:t xml:space="preserve">Moreover, infrastructure issues such as unreliable electricity and water supply can disrupt kitchen operations in Kenya Nairobi. Chefs must often invest in backup systems, increasing operational costs. Addressing these challenges requires collaboration between the government, culinary schools, and the private sector to create a supportive environment for culinary professionals.</w:t>
      </w:r>
    </w:p>
    <w:bookmarkEnd w:id="24"/>
    <w:bookmarkStart w:id="25" w:name="vi.-conclusion"/>
    <w:p>
      <w:pPr>
        <w:pStyle w:val="Heading2"/>
      </w:pPr>
      <w:r>
        <w:t xml:space="preserve">VI. Conclusion</w:t>
      </w:r>
    </w:p>
    <w:p>
      <w:pPr>
        <w:pStyle w:val="FirstParagraph"/>
      </w:pPr>
      <w:r>
        <w:t xml:space="preserve">In conclusion, the Chef is an indispensable actor in the gastronomic development of Kenya Nairobi. By acting as custodians of tradition, innovators of new flavors, and advocates for sustainable agriculture, chefs are shaping a culinary identity that is both distinctly Kenyan and globally relevant. The story of food in Kenya Nairobi is one of resilience and creativity, driven by individuals who refuse to let their heritage be forgotten while eagerly embracing the future.</w:t>
      </w:r>
    </w:p>
    <w:p>
      <w:pPr>
        <w:pStyle w:val="BodyText"/>
      </w:pPr>
      <w:r>
        <w:t xml:space="preserve">As Kenya Nairobi continues to grow as a regional economic powerhouse, supporting the professional development of chefs will be essential. Investment in culinary education, infrastructure improvement, and policies that support local food systems will empower these culinary leaders. Ultimately, recognizing the Chef as a key stakeholder in Kenya’s cultural and economic narrative is vital for ensuring that the food scene remains vibrant, sustainable, and inclusive for years to come.</w:t>
      </w:r>
    </w:p>
    <w:p>
      <w:r>
        <w:pict>
          <v:rect style="width:0;height:1.5pt" o:hralign="center" o:hrstd="t" o:hr="t"/>
        </w:pict>
      </w:r>
    </w:p>
    <w:p>
      <w:pPr>
        <w:pStyle w:val="FirstParagraph"/>
      </w:pPr>
      <w:r>
        <w:t xml:space="preserve">© 2023 International Journal of African Culinary Studies. All rights reserved.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Culinary Catalyst: The Role of the Chef in Shaping Kenya Nairobi’s Gastronomic Identity</dc:title>
  <dc:creator/>
  <dc:language>en</dc:language>
  <cp:keywords/>
  <dcterms:created xsi:type="dcterms:W3CDTF">2026-07-29T09:53:30Z</dcterms:created>
  <dcterms:modified xsi:type="dcterms:W3CDTF">2026-07-29T09:53:30Z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