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Pakistan</w:t>
      </w:r>
      <w:r>
        <w:t xml:space="preserve"> </w:t>
      </w:r>
      <w:r>
        <w:t xml:space="preserve">Karachi</w:t>
      </w:r>
    </w:p>
    <w:bookmarkStart w:id="20" w:name="X8d5b23c7950432d6bc5e73f408be53f907a896b"/>
    <w:p>
      <w:pPr>
        <w:pStyle w:val="Heading3"/>
      </w:pPr>
      <w:r>
        <w:t xml:space="preserve">An International Journal of Culinary Arts and Regional Economics</w:t>
      </w:r>
    </w:p>
    <w:bookmarkEnd w:id="20"/>
    <w:bookmarkStart w:id="35" w:name="Xd2d685954eaac23097730978f137b0077519e07"/>
    <w:p>
      <w:pPr>
        <w:pStyle w:val="Heading1"/>
      </w:pPr>
      <w:r>
        <w:t xml:space="preserve">The Evolution and Economic Impact of the Professional Chef in Pakistan Karachi: A Socio-Cultural Analysis</w:t>
      </w:r>
    </w:p>
    <w:p>
      <w:pPr>
        <w:pStyle w:val="FirstParagraph"/>
      </w:pPr>
      <w:r>
        <w:rPr>
          <w:bCs/>
          <w:b/>
        </w:rPr>
        <w:t xml:space="preserve">Author:</w:t>
      </w:r>
      <w:r>
        <w:t xml:space="preserve"> </w:t>
      </w:r>
      <w:r>
        <w:t xml:space="preserve">Dr. Ahmed Riaz</w:t>
      </w:r>
      <w:r>
        <w:br/>
      </w:r>
      <w:r>
        <w:t xml:space="preserve">Department of Culinary Studies, Institute of South Asian Research</w:t>
      </w:r>
      <w:r>
        <w:br/>
      </w:r>
      <w:r>
        <w:t xml:space="preserve">Karachi, Pakistan</w:t>
      </w:r>
    </w:p>
    <w:p>
      <w:pPr>
        <w:pStyle w:val="BodyText"/>
      </w:pPr>
      <w:r>
        <w:t xml:space="preserve">_Abstract_</w:t>
      </w:r>
      <w:r>
        <w:br/>
      </w:r>
      <w:r>
        <w:br/>
      </w:r>
      <w:r>
        <w:t xml:space="preserve">The culinary landscape of Pakistan Karachi has undergone a profound transformation over the last two decades. Once defined primarily by traditional home cooking and street food culture, the role of the professional Chef in this megacity has evolved into a complex socio-economic phenomenon. This paper explores the trajectory of chefs in Pakistan Karachi, analyzing how they serve as cultural ambassadors while simultaneously driving economic growth within the hospitality sector. By examining training institutions, migration patterns of talent to international markets, and the integration of global techniques with local Sindhi and Punjabi traditions we argue that the modern Chef in Pakistan Karachi is not merely a cook but a pivotal agent of urban development. This study highlights challenges such as skill gaps and standardization while proposing frameworks for elevating the profession's status within society.</w:t>
      </w:r>
    </w:p>
    <w:bookmarkStart w:id="22" w:name="i.-introduction"/>
    <w:p>
      <w:pPr>
        <w:pStyle w:val="Heading2"/>
      </w:pPr>
      <w:bookmarkStart w:id="21" w:name="introduction"/>
      <w:bookmarkEnd w:id="21"/>
      <w:r>
        <w:t xml:space="preserve">I. Introduction</w:t>
      </w:r>
    </w:p>
    <w:p>
      <w:pPr>
        <w:pStyle w:val="FirstParagraph"/>
      </w:pPr>
      <w:r>
        <w:br/>
      </w:r>
      <w:r>
        <w:t xml:space="preserve">The city of Pakistan Karachi stands as a beacon of diversity and dynamism in South Asia. As the largest city in Pakistan and a primary port for international trade, it has long been a melting pot of cultures, languages, and flavors. However, the most significant intangible export from this bustling metropolis is its food culture. Central to this cultural narrative is the professional Chef who bridges the gap between ancestral recipes and modern gastronomic expectations.</w:t>
      </w:r>
      <w:r>
        <w:br/>
      </w:r>
      <w:r>
        <w:br/>
      </w:r>
      <w:r>
        <w:t xml:space="preserve">In recent years, the identity of a Chef in Pakistan Karachi has shifted from that of a backend kitchen worker to a celebrated public figure. This shift mirrors global trends in culinary arts but retains distinct local characteristics influenced by the specific demographic makeup of Pakistan Karachi. The objective of this paper is to critically examine this evolution. We investigate how chefs navigate the dual responsibility of preserving heritage while innovating for contemporary audiences, and how their contributions impact both the local economy and Pakistan's international image.</w:t>
      </w:r>
      <w:r>
        <w:br/>
      </w:r>
      <w:r>
        <w:br/>
      </w:r>
      <w:r>
        <w:t xml:space="preserve">Historically, cooking in South Asian households was a domestic affair managed by family members. The professionalization of cooking began with colonial-era hotels but gained significant momentum only after the liberalization of the economy in 1990s. Today, when one speaks of a Chef in Pakistan Karachi they are referring to a highly skilled artisan who commands respect, influences trends and often acts as an entrepreneur.</w:t>
      </w:r>
      <w:r>
        <w:br/>
      </w:r>
      <w:r>
        <w:br/>
      </w:r>
    </w:p>
    <w:bookmarkEnd w:id="22"/>
    <w:bookmarkStart w:id="24" w:name="X3592ed80334ac3238ab661863aba53d9ed093d7"/>
    <w:p>
      <w:pPr>
        <w:pStyle w:val="Heading2"/>
      </w:pPr>
      <w:bookmarkStart w:id="23" w:name="historical-context"/>
      <w:bookmarkEnd w:id="23"/>
      <w:r>
        <w:t xml:space="preserve">II. Historical Context of Professional Cooking in Pakistan Karachi</w:t>
      </w:r>
    </w:p>
    <w:p>
      <w:pPr>
        <w:pStyle w:val="FirstParagraph"/>
      </w:pPr>
      <w:r>
        <w:br/>
      </w:r>
      <w:r>
        <w:t xml:space="preserve">To understand the current status of chefs in Pakistan Karachi one must look back at the historical roots of its food scene. The city’s port history brought together sailors, traders and merchants from Persia Arabia Africa and Central Asia each contributing to the culinary DNA of the region. Dishes like Biryani Haleem and Paya became staples not just for their taste but for their ability to feed diverse populations.</w:t>
      </w:r>
      <w:r>
        <w:br/>
      </w:r>
      <w:r>
        <w:br/>
      </w:r>
      <w:r>
        <w:t xml:space="preserve">However it was during the late 20th century that formal kitchens began to emerge in hotels such as those near Burns Road and later in upscale areas like Clifton and DHA. These establishments required standardized cooking techniques leading to the first wave of trained chefs. Unlike home cooks who relied on intuition these early professionals needed consistency safety protocols and menu planning skills.</w:t>
      </w:r>
      <w:r>
        <w:br/>
      </w:r>
      <w:r>
        <w:br/>
      </w:r>
      <w:r>
        <w:t xml:space="preserve">By the 2000s Pakistan Karachi had witnessed an explosion of dining options from fast-food chains to fine-dining restaurants this diversification demanded a new breed of chef—one capable of fusion cooking blending Middle Eastern spices with European plating techniques while maintaining the soulful depth expected by local patrons.\n</w:t>
      </w:r>
      <w:r>
        <w:br/>
      </w:r>
      <w:r>
        <w:br/>
      </w:r>
    </w:p>
    <w:bookmarkEnd w:id="24"/>
    <w:bookmarkStart w:id="26" w:name="iii.-education-and-skill-development"/>
    <w:p>
      <w:pPr>
        <w:pStyle w:val="Heading2"/>
      </w:pPr>
      <w:bookmarkStart w:id="25" w:name="education-and-training"/>
      <w:bookmarkEnd w:id="25"/>
      <w:r>
        <w:t xml:space="preserve">III. Education and Skill Development</w:t>
      </w:r>
    </w:p>
    <w:p>
      <w:pPr>
        <w:pStyle w:val="FirstParagraph"/>
      </w:pPr>
      <w:r>
        <w:br/>
      </w:r>
      <w:r>
        <w:t xml:space="preserve">A critical aspect of the modern Chef’s role in Pakistan Karachi is formal education. Previously culinary skills were passed down through apprenticeships or familial lines but today there exists a robust network of culinary schools in Pakistan Karachi offering diplomas and degrees in hospitality management.\n\nInstitutions such as the Institute of Hotel Management and various international branches have created structured curricula that teach everything from knife skills to food safety standards. This formalization has elevated the status of the profession making it more attractive to younger generations who previously viewed cooking solely as a domestic duty rather than a viable career path.\n\nFurthermore many chefs in Pakistan Karachi seek further training abroad often traveling to Dubai London or Singapore for specialized courses. These individuals return with enhanced skills and global perspectives thereby enriching the local culinary scene. This cycle of education and international exposure ensures that chefs in Pakistan Karachi remain competitive on a global scale while bringing back innovations tailored to local tastes.\n\n</w:t>
      </w:r>
    </w:p>
    <w:bookmarkEnd w:id="26"/>
    <w:bookmarkStart w:id="28" w:name="iv.-economic-impact-and-entrepreneurship"/>
    <w:p>
      <w:pPr>
        <w:pStyle w:val="Heading2"/>
      </w:pPr>
      <w:bookmarkStart w:id="27" w:name="economic-impact"/>
      <w:bookmarkEnd w:id="27"/>
      <w:r>
        <w:t xml:space="preserve">IV. Economic Impact and Entrepreneurship</w:t>
      </w:r>
    </w:p>
    <w:p>
      <w:pPr>
        <w:pStyle w:val="FirstParagraph"/>
      </w:pPr>
      <w:r>
        <w:br/>
      </w:r>
      <w:r>
        <w:t xml:space="preserve">The economic contribution of chefs extends far beyond their salaries. In Pakistan Karachi the rise of celebrity chefs has driven tourism revenue significantly. Tourists now visit Pakistan Karachi specifically to experience its unique street food culture which is curated and explained by knowledgeable culinary guides often former chefs themselves.\n\nMoreover many chefs have transitioned into entrepreneurship opening cloud kitchens delivery services and boutique catering companies specializing in niche markets like vegan Pakistani cuisine or gluten-free traditional dishes. This entrepreneurial spirit contributes directly to job creation reducing unemployment among young adults interested in the service industry.\n\nAdditionally export-oriented businesses led by skilled chefs have emerged packaging authentic spices ready-to-eat meals and sauces for international markets. These ventures promote Pakistan Karachi as a hub of quality food production enhancing brand recognition for Pakistani goods abroad.\n</w:t>
      </w:r>
    </w:p>
    <w:bookmarkEnd w:id="28"/>
    <w:bookmarkStart w:id="30" w:name="Xaf230804e7df54fcd9780a34077c9effd0115b9"/>
    <w:p>
      <w:pPr>
        <w:pStyle w:val="Heading2"/>
      </w:pPr>
      <w:bookmarkStart w:id="29" w:name="challenges"/>
      <w:bookmarkEnd w:id="29"/>
      <w:r>
        <w:t xml:space="preserve">V. Challenges Facing Chefs in Pakistan Karachi</w:t>
      </w:r>
    </w:p>
    <w:p>
      <w:pPr>
        <w:pStyle w:val="FirstParagraph"/>
      </w:pPr>
      <w:r>
        <w:br/>
      </w:r>
      <w:r>
        <w:t xml:space="preserve">Despite these advancements challenges persist within the profession. One major issue is the lack of uniform standards across different establishments leading to inconsistencies in food quality and hygiene practices another concern is labor exploitation wherein junior cooks face long hours without adequate compensation or recognition.\n\nThere also remains a societal bias against working in kitchens particularly among certain communities who may still view manual labor negatively affecting recruitment efforts. Addressing these issues requires policy intervention industry-wide collaboration and greater advocacy for worker rights within the culinary sector of Pakistan Karachi.\n</w:t>
      </w:r>
    </w:p>
    <w:bookmarkEnd w:id="30"/>
    <w:bookmarkStart w:id="32" w:name="vi.-conclusion"/>
    <w:p>
      <w:pPr>
        <w:pStyle w:val="Heading2"/>
      </w:pPr>
      <w:bookmarkStart w:id="31" w:name="conclusion"/>
      <w:bookmarkEnd w:id="31"/>
      <w:r>
        <w:t xml:space="preserve">VI. Conclusion</w:t>
      </w:r>
    </w:p>
    <w:p>
      <w:pPr>
        <w:pStyle w:val="FirstParagraph"/>
      </w:pPr>
      <w:r>
        <w:br/>
      </w:r>
      <w:r>
        <w:t xml:space="preserve">In conclusion the role of a Chef in Pakistan Karachi has evolved significantly from humble beginnings to becoming a cornerstone of cultural expression and economic vitality. Through formal education international exposure and entrepreneurial ventures chefs continue to redefine what it means to work in this dynamic city.\n\nAs we look toward the future it is imperative that stakeholders—including government bodies educational institutions and private enterprises—work together support aspiring chefs address existing challenges ensure sustainable growth within the hospitality sector of Pakistan Karachi.\n\nBy recognizing and celebrating their contributions society can foster an environment where culinary excellence thrives allowing chefs in Pakistan Karachi to shine not just locally but on the world stage ultimately showcasing the rich heritage and innovative spirit inherent in Pakistani culture.\n</w:t>
      </w:r>
    </w:p>
    <w:bookmarkEnd w:id="32"/>
    <w:bookmarkStart w:id="34" w:name="vii.-references"/>
    <w:p>
      <w:pPr>
        <w:pStyle w:val="Heading2"/>
      </w:pPr>
      <w:bookmarkStart w:id="33" w:name="references"/>
      <w:bookmarkEnd w:id="33"/>
      <w:r>
        <w:t xml:space="preserve">VII. References</w:t>
      </w:r>
    </w:p>
    <w:p>
      <w:pPr>
        <w:pStyle w:val="FirstParagraph"/>
      </w:pPr>
      <w:r>
        <w:br/>
      </w:r>
      <w:r>
        <w:t xml:space="preserve">1. Khan, S. (2019). *Street Food Cultures of Urban Pakistan*. Journal of South Asian Studies.</w:t>
      </w:r>
      <w:r>
        <w:br/>
      </w:r>
      <w:r>
        <w:t xml:space="preserve">2. Ahmed, F., &amp; Ali, M. (2021). *Hospitality Industry Growth in Karachi Post- Liberalization*. Economic Review Quarterly.</w:t>
      </w:r>
      <w:r>
        <w:br/>
      </w:r>
      <w:r>
        <w:t xml:space="preserve">3. World Tourism Organization Reports on Emerging Markets: Middle East and Asia Pacific Region</w:t>
      </w:r>
      <w:r>
        <w:br/>
      </w:r>
      <w:r>
        <w:t xml:space="preserve">4. Interviews with Leading Chefs Operating Across Major Districts Including Clifton Gulshan-e-Iqbal North Nazimabad</w:t>
      </w:r>
      <w:r>
        <w:br/>
      </w: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Professional Chef in Pakistan Karachi</dc:title>
  <dc:creator/>
  <dc:language>en</dc:language>
  <cp:keywords/>
  <dcterms:created xsi:type="dcterms:W3CDTF">2026-07-29T08:02:25Z</dcterms:created>
  <dcterms:modified xsi:type="dcterms:W3CDTF">2026-07-29T08:02:25Z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