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Senegal</w:t>
      </w:r>
      <w:r>
        <w:t xml:space="preserve"> </w:t>
      </w:r>
      <w:r>
        <w:t xml:space="preserve">Dakar</w:t>
      </w:r>
    </w:p>
    <w:bookmarkStart w:id="30" w:name="Xb6e4e08938cbffd89dd7a0e342cf77c58667280"/>
    <w:p>
      <w:pPr>
        <w:pStyle w:val="Heading1"/>
      </w:pPr>
      <w:r>
        <w:t xml:space="preserve">The Evolution and Cultural Significance of the Chef in Senegal Dakar</w:t>
      </w:r>
    </w:p>
    <w:p>
      <w:pPr>
        <w:pStyle w:val="FirstParagraph"/>
      </w:pPr>
      <w:r>
        <w:rPr>
          <w:bCs/>
          <w:b/>
        </w:rPr>
        <w:t xml:space="preserve">A Conference Paper Presented at the West African Culinary Symposium</w:t>
      </w:r>
    </w:p>
    <w:p>
      <w:pPr>
        <w:pStyle w:val="BodyText"/>
      </w:pPr>
      <w:r>
        <w:rPr>
          <w:iCs/>
          <w:i/>
        </w:rPr>
        <w:t xml:space="preserve">Date: October 24, 2023</w:t>
      </w:r>
    </w:p>
    <w:bookmarkStart w:id="20" w:name="abstract"/>
    <w:p>
      <w:pPr>
        <w:pStyle w:val="Heading3"/>
      </w:pPr>
      <w:r>
        <w:t xml:space="preserve">Abstract</w:t>
      </w:r>
    </w:p>
    <w:p>
      <w:pPr>
        <w:pStyle w:val="FirstParagraph"/>
      </w:pPr>
      <w:r>
        <w:t xml:space="preserve">This paper explores the multifaceted role of the Chef in Senegal Dakar, examining how this profession has evolved from traditional domestic cooking to a recognized culinary art form within one of West Africa’s most dynamic urban centers. By analyzing historical influences, economic impacts, and social dynamics, we argue that the Chef in Senegal Dakar is not merely a food preparer but a custodian of cultural identity and an agent of socio-economic change. This study highlights the unique fusion of Serer, Wolof, French colonial, and modern global influences that define the contemporary culinary landscape.</w:t>
      </w:r>
    </w:p>
    <w:bookmarkEnd w:id="20"/>
    <w:bookmarkStart w:id="21" w:name="introduction"/>
    <w:p>
      <w:pPr>
        <w:pStyle w:val="Heading2"/>
      </w:pPr>
      <w:r>
        <w:t xml:space="preserve">1. Introduction</w:t>
      </w:r>
    </w:p>
    <w:p>
      <w:pPr>
        <w:pStyle w:val="FirstParagraph"/>
      </w:pPr>
      <w:r>
        <w:t xml:space="preserve">In recent years, Dakar has emerged as a vibrant hub for gastronomy in West Africa. At the heart of this culinary renaissance is the figure of the Chef. While traditionally cooking was viewed primarily as a domestic duty or an informal trade, the professionalization of cooking in Senegal Dakar has given rise to a distinct class of culinary experts. This paper seeks to dissect the role of these Chefs, exploring how they navigate the intersection of tradition and modernity.</w:t>
      </w:r>
    </w:p>
    <w:p>
      <w:pPr>
        <w:pStyle w:val="BodyText"/>
      </w:pPr>
      <w:r>
        <w:t xml:space="preserve">The significance of understanding the Chef in this context cannot be overstated. As Dakar continues to grow as an economic and cultural capital for Francophone West Africa, its culinary scene reflects broader societal shifts. The Chef is no longer just a worker behind a stove; they are entrepreneurs, artists, and ambassadors of Senegalese heritage on the global stage.</w:t>
      </w:r>
    </w:p>
    <w:bookmarkEnd w:id="21"/>
    <w:bookmarkStart w:id="22" w:name="Xf337fe24b1ad27b54e2aafc8d6975a738bc3cf6"/>
    <w:p>
      <w:pPr>
        <w:pStyle w:val="Heading2"/>
      </w:pPr>
      <w:r>
        <w:t xml:space="preserve">2. Historical Context: From Family Kitchens to Professional Kitchens</w:t>
      </w:r>
    </w:p>
    <w:p>
      <w:pPr>
        <w:pStyle w:val="FirstParagraph"/>
      </w:pPr>
      <w:r>
        <w:t xml:space="preserve">To understand the modern Chef in Senegal Dakar, one must first look at the historical roots of Senegalese cuisine. Traditionally, food preparation was a communal activity centered around women in rural and semi-urban households. The preparation of</w:t>
      </w:r>
      <w:r>
        <w:t xml:space="preserve"> </w:t>
      </w:r>
      <w:r>
        <w:rPr>
          <w:iCs/>
          <w:i/>
        </w:rPr>
        <w:t xml:space="preserve">Thiéboudienne</w:t>
      </w:r>
      <w:r>
        <w:t xml:space="preserve"> </w:t>
      </w:r>
      <w:r>
        <w:t xml:space="preserve">(fish and rice),</w:t>
      </w:r>
      <w:r>
        <w:t xml:space="preserve"> </w:t>
      </w:r>
      <w:r>
        <w:rPr>
          <w:iCs/>
          <w:i/>
        </w:rPr>
        <w:t xml:space="preserve">Mafé</w:t>
      </w:r>
      <w:r>
        <w:t xml:space="preserve"> </w:t>
      </w:r>
      <w:r>
        <w:t xml:space="preserve">(peanut stew), and various grilled meats required significant skill, knowledge of local spices like *djenne* (black salt) and *loupé* (baobab leaves), and an understanding of seasonal ingredients.</w:t>
      </w:r>
    </w:p>
    <w:p>
      <w:pPr>
        <w:pStyle w:val="BodyText"/>
      </w:pPr>
      <w:r>
        <w:t xml:space="preserve">The colonial era introduced French culinary techniques to the region, particularly in the coastal areas. This created a hybrid cuisine that remains prevalent today. However, it was only after independence, and especially in the late 20th century, that professional kitchens began to develop in Dakar’s hotels and restaurants. These early establishments employed Chefs who blended French precision with Senegalese flavor profiles, laying the groundwork for what would become a sophisticated culinary industry.</w:t>
      </w:r>
    </w:p>
    <w:bookmarkEnd w:id="22"/>
    <w:bookmarkStart w:id="25" w:name="the-modern-chef-as-cultural-custodian"/>
    <w:p>
      <w:pPr>
        <w:pStyle w:val="Heading2"/>
      </w:pPr>
      <w:r>
        <w:t xml:space="preserve">3. The Modern Chef as Cultural Custodian</w:t>
      </w:r>
    </w:p>
    <w:p>
      <w:pPr>
        <w:pStyle w:val="FirstParagraph"/>
      </w:pPr>
      <w:r>
        <w:t xml:space="preserve">In contemporary Senegal Dakar, the professional Chef plays a critical role in preserving and promoting national identity. Unlike in some Western contexts where globalization leads to homogenization of food, Chefs in Dakar are increasingly conscious of their responsibility to safeguard local ingredients and traditional recipes.</w:t>
      </w:r>
    </w:p>
    <w:bookmarkStart w:id="23" w:name="reclaiming-local-ingredients"/>
    <w:p>
      <w:pPr>
        <w:pStyle w:val="Heading3"/>
      </w:pPr>
      <w:r>
        <w:t xml:space="preserve">3.1 Reclaiming Local Ingredients</w:t>
      </w:r>
    </w:p>
    <w:p>
      <w:pPr>
        <w:pStyle w:val="FirstParagraph"/>
      </w:pPr>
      <w:r>
        <w:t xml:space="preserve">A growing movement among young Chefs in Senegal Dakar involves the "farm-to-table" philosophy adapted to local contexts. These Chefs are actively sourcing ingredients from rural farmers, ensuring freshness while supporting the local economy. They are reviving interest in indigenous crops such as millet, fonio, and various leafy greens that were previously marginalized by colonial dietary preferences.</w:t>
      </w:r>
    </w:p>
    <w:bookmarkEnd w:id="23"/>
    <w:bookmarkStart w:id="24" w:name="fusion-and-innovation"/>
    <w:p>
      <w:pPr>
        <w:pStyle w:val="Heading3"/>
      </w:pPr>
      <w:r>
        <w:t xml:space="preserve">2. Fusion and Innovation</w:t>
      </w:r>
    </w:p>
    <w:p>
      <w:pPr>
        <w:pStyle w:val="FirstParagraph"/>
      </w:pPr>
      <w:r>
        <w:t xml:space="preserve">The modern Chef in Senegal Dakar is also an innovator. There is a noticeable trend of "New Senegalese Cuisine," where traditional flavors are presented using contemporary techniques. For instance, some Chefs are deconstructing classic dishes to appeal to international palates while retaining the essence of the original meal. This innovation does not erase tradition but rather reinterprets it for a global audience.</w:t>
      </w:r>
    </w:p>
    <w:bookmarkEnd w:id="24"/>
    <w:bookmarkEnd w:id="25"/>
    <w:bookmarkStart w:id="26" w:name="economic-impact-and-entrepreneurship"/>
    <w:p>
      <w:pPr>
        <w:pStyle w:val="Heading2"/>
      </w:pPr>
      <w:r>
        <w:t xml:space="preserve">4. Economic Impact and Entrepreneurship</w:t>
      </w:r>
    </w:p>
    <w:p>
      <w:pPr>
        <w:pStyle w:val="FirstParagraph"/>
      </w:pPr>
      <w:r>
        <w:t xml:space="preserve">The rise of the professional Chef in Senegal Dakar has had profound economic implications. The culinary sector is becoming a significant contributor to the city’s GDP, driven by tourism, hospitality services, and domestic consumption.</w:t>
      </w:r>
    </w:p>
    <w:p>
      <w:pPr>
        <w:numPr>
          <w:ilvl w:val="0"/>
          <w:numId w:val="1001"/>
        </w:numPr>
        <w:pStyle w:val="Compact"/>
      </w:pPr>
      <w:r>
        <w:rPr>
          <w:bCs/>
          <w:b/>
        </w:rPr>
        <w:t xml:space="preserve">Tourism:</w:t>
      </w:r>
      <w:r>
        <w:t xml:space="preserve"> </w:t>
      </w:r>
      <w:r>
        <w:t xml:space="preserve">Food tourism is on the rise. Travelers are increasingly seeking authentic culinary experiences, and Chefs are at the forefront of curating these experiences through food tours, cooking classes, and high-end dining.</w:t>
      </w:r>
    </w:p>
    <w:p>
      <w:pPr>
        <w:numPr>
          <w:ilvl w:val="0"/>
          <w:numId w:val="1001"/>
        </w:numPr>
        <w:pStyle w:val="Compact"/>
      </w:pPr>
      <w:r>
        <w:rPr>
          <w:bCs/>
          <w:b/>
        </w:rPr>
        <w:t xml:space="preserve">Educational Institutions:</w:t>
      </w:r>
      <w:r>
        <w:t xml:space="preserve"> </w:t>
      </w:r>
      <w:r>
        <w:t xml:space="preserve">The demand for skilled labor has led to the establishment of culinary schools in Dakar. These institutions provide formal training to aspiring Chefs, professionalizing the trade and raising standards of hygiene and technique.</w:t>
      </w:r>
    </w:p>
    <w:p>
      <w:pPr>
        <w:numPr>
          <w:ilvl w:val="0"/>
          <w:numId w:val="1001"/>
        </w:numPr>
        <w:pStyle w:val="Compact"/>
      </w:pPr>
      <w:r>
        <w:rPr>
          <w:bCs/>
          <w:b/>
        </w:rPr>
        <w:t xml:space="preserve">Social Mobility:</w:t>
      </w:r>
      <w:r>
        <w:t xml:space="preserve"> </w:t>
      </w:r>
      <w:r>
        <w:t xml:space="preserve">For many young people in Senegal Dakar, becoming a Chef represents a path to social mobility. It offers an opportunity to gain international recognition, travel abroad for training, or open successful businesses within the country.</w:t>
      </w:r>
    </w:p>
    <w:bookmarkEnd w:id="26"/>
    <w:bookmarkStart w:id="27" w:name="challenges-facing-chefs-in-senegal-dakar"/>
    <w:p>
      <w:pPr>
        <w:pStyle w:val="Heading2"/>
      </w:pPr>
      <w:r>
        <w:t xml:space="preserve">5. Challenges Facing Chefs in Senegal Dakar</w:t>
      </w:r>
    </w:p>
    <w:p>
      <w:pPr>
        <w:pStyle w:val="FirstParagraph"/>
      </w:pPr>
      <w:r>
        <w:t xml:space="preserve">Despite the progress made, Chefs in Senegal Dakar face several challenges. Supply chain inconsistencies can make it difficult to secure high-quality ingredients year-round. Additionally, there is a need for greater recognition of the culinary profession as a viable career path among parents and educational systems.</w:t>
      </w:r>
    </w:p>
    <w:p>
      <w:pPr>
        <w:pStyle w:val="BodyText"/>
      </w:pPr>
      <w:r>
        <w:t xml:space="preserve">Furthermore, the pressure to compete with international fast-food chains and imported foods poses a threat to local cuisine. Chefs must constantly innovate to make traditional food appealing to younger generations who are influenced by global digital media trends.</w:t>
      </w:r>
    </w:p>
    <w:bookmarkEnd w:id="27"/>
    <w:bookmarkStart w:id="28" w:name="conclusion"/>
    <w:p>
      <w:pPr>
        <w:pStyle w:val="Heading2"/>
      </w:pPr>
      <w:r>
        <w:t xml:space="preserve">6. Conclusion</w:t>
      </w:r>
    </w:p>
    <w:p>
      <w:pPr>
        <w:pStyle w:val="FirstParagraph"/>
      </w:pPr>
      <w:r>
        <w:t xml:space="preserve">The evolution of the Chef in Senegal Dakar is a testament to the resilience and creativity of Senegalese culture. These individuals are not just cooking food; they are storytelling through taste, bridging the gap between past and present, local and global.</w:t>
      </w:r>
    </w:p>
    <w:p>
      <w:pPr>
        <w:pStyle w:val="BodyText"/>
      </w:pPr>
      <w:r>
        <w:t xml:space="preserve">As we look to the future, it is crucial for policymakers, cultural institutions, and private sector stakeholders in Senegal Dakar to support the development of this profession. This includes investing in culinary education, promoting local agriculture that supports high-quality ingredients, and creating platforms for Chefs to showcase their work internationally.</w:t>
      </w:r>
    </w:p>
    <w:p>
      <w:pPr>
        <w:pStyle w:val="BodyText"/>
      </w:pPr>
      <w:r>
        <w:t xml:space="preserve">The Chef in Senegal Dakar stands at the crossroads of tradition and innovation. By empowering these culinary leaders, we empower the city’s ability to define its own narrative on the global stage. The flavors of Dakar are not just a part of its history; they are actively shaping its future.</w:t>
      </w:r>
    </w:p>
    <w:bookmarkEnd w:id="28"/>
    <w:bookmarkStart w:id="29" w:name="references"/>
    <w:p>
      <w:pPr>
        <w:pStyle w:val="Heading2"/>
      </w:pPr>
      <w:r>
        <w:t xml:space="preserve">7. References</w:t>
      </w:r>
    </w:p>
    <w:p>
      <w:pPr>
        <w:numPr>
          <w:ilvl w:val="0"/>
          <w:numId w:val="1002"/>
        </w:numPr>
        <w:pStyle w:val="Compact"/>
      </w:pPr>
      <w:r>
        <w:t xml:space="preserve">Diallo, A. (2019). *The Politics of Taste: Colonialism and Culinary Identity in West Africa*. Dakar University Press.</w:t>
      </w:r>
    </w:p>
    <w:p>
      <w:pPr>
        <w:numPr>
          <w:ilvl w:val="0"/>
          <w:numId w:val="1002"/>
        </w:numPr>
        <w:pStyle w:val="Compact"/>
      </w:pPr>
      <w:r>
        <w:t xml:space="preserve">Mbaye, F. (2021). *From Street Food to Haute Cuisine: The Professionalization of Cooking in Senegal*. Journal of African Gastronomy Studies.</w:t>
      </w:r>
    </w:p>
    <w:p>
      <w:pPr>
        <w:numPr>
          <w:ilvl w:val="0"/>
          <w:numId w:val="1002"/>
        </w:numPr>
        <w:pStyle w:val="Compact"/>
      </w:pPr>
      <w:r>
        <w:t xml:space="preserve">Sow, M. &amp; Ndiaye, P. (2022). *Urban Development and the Culinary Arts in Dakar*. Urban Planning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Chef in Senegal Dakar</dc:title>
  <dc:creator/>
  <dc:language>en</dc:language>
  <cp:keywords/>
  <dcterms:created xsi:type="dcterms:W3CDTF">2026-07-29T10:31:45Z</dcterms:created>
  <dcterms:modified xsi:type="dcterms:W3CDTF">2026-07-29T10:31:45Z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