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Identity</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Spain</w:t>
      </w:r>
      <w:r>
        <w:t xml:space="preserve"> </w:t>
      </w:r>
      <w:r>
        <w:t xml:space="preserve">Madrid:</w:t>
      </w:r>
      <w:r>
        <w:t xml:space="preserve"> </w:t>
      </w:r>
      <w:r>
        <w:t xml:space="preserve">Culinary</w:t>
      </w:r>
      <w:r>
        <w:t xml:space="preserve"> </w:t>
      </w:r>
      <w:r>
        <w:t xml:space="preserve">Innovation</w:t>
      </w:r>
      <w:r>
        <w:t xml:space="preserve"> </w:t>
      </w:r>
      <w:r>
        <w:t xml:space="preserve">and</w:t>
      </w:r>
      <w:r>
        <w:t xml:space="preserve"> </w:t>
      </w:r>
      <w:r>
        <w:t xml:space="preserve">Cultural</w:t>
      </w:r>
      <w:r>
        <w:t xml:space="preserve"> </w:t>
      </w:r>
      <w:r>
        <w:t xml:space="preserve">Preservation</w:t>
      </w:r>
    </w:p>
    <w:bookmarkStart w:id="29" w:name="X831e9c3ce86ee4bd377ed5786cd739d3b7b347c"/>
    <w:p>
      <w:pPr>
        <w:pStyle w:val="Heading1"/>
      </w:pPr>
      <w:r>
        <w:t xml:space="preserve">The Evolving Identity of the Modern Chef in Spain Madrid: Culinary Innovation and Cultural Preservation</w:t>
      </w:r>
    </w:p>
    <w:p>
      <w:pPr>
        <w:pStyle w:val="FirstParagraph"/>
      </w:pPr>
      <w:r>
        <w:rPr>
          <w:bCs/>
          <w:b/>
        </w:rPr>
        <w:t xml:space="preserve">Author:</w:t>
      </w:r>
      <w:r>
        <w:br/>
      </w:r>
      <w:r>
        <w:t xml:space="preserve">Juan A. Serrano</w:t>
      </w:r>
      <w:r>
        <w:br/>
      </w:r>
      <w:r>
        <w:t xml:space="preserve">Institute of Gastronomic Studies, Madrid</w:t>
      </w:r>
      <w:r>
        <w:br/>
      </w:r>
      <w:r>
        <w:t xml:space="preserve">Email: j.serrano@gastronomicevents.es</w:t>
      </w:r>
    </w:p>
    <w:bookmarkStart w:id="20" w:name="abstract"/>
    <w:p>
      <w:pPr>
        <w:pStyle w:val="Heading2"/>
      </w:pPr>
      <w:r>
        <w:t xml:space="preserve">Abstract</w:t>
      </w:r>
    </w:p>
    <w:p>
      <w:pPr>
        <w:pStyle w:val="FirstParagraph"/>
      </w:pPr>
      <w:r>
        <w:t xml:space="preserve">This paper examines the multifaceted role of the contemporary Chef within the dynamic culinary landscape of Spain Madrid. As a global hub for gastronomy, Madrid serves as a critical case study for understanding how traditional Spanish culinary heritage intersects with modernist techniques and international influences. We analyze how the modern Chef acts not only as a creator of dishes but also as cultural ambassador and innovator. Through an analysis of leading establishments in Spain Madrid, this study highlights the tension between preserving authentic regional flavors and embracing global trends. The findings suggest that the successful Chef in this region must possess a dual competency: deep respect for historical ingredients and mastery of avant-garde methodologies.</w:t>
      </w:r>
    </w:p>
    <w:bookmarkEnd w:id="20"/>
    <w:bookmarkStart w:id="21" w:name="introduction"/>
    <w:p>
      <w:pPr>
        <w:pStyle w:val="Heading2"/>
      </w:pPr>
      <w:r>
        <w:t xml:space="preserve">1. Introduction</w:t>
      </w:r>
    </w:p>
    <w:p>
      <w:pPr>
        <w:pStyle w:val="FirstParagraph"/>
      </w:pPr>
      <w:r>
        <w:t xml:space="preserve">The culinary world has undergone a profound transformation over the last two decades, driven by globalization, technological advancement, and changing consumer demographics. Nowhere is this transformation more palpable than in Spain Madrid. Once primarily viewed as a transit point for travelers heading to Barcelona or Andalusia, Madrid has emerged as the beating heart of Spanish gastronomy. This shift places significant responsibility on the Chef, who must navigate complex cultural expectations while driving innovation.</w:t>
      </w:r>
    </w:p>
    <w:p>
      <w:pPr>
        <w:pStyle w:val="BodyText"/>
      </w:pPr>
      <w:r>
        <w:t xml:space="preserve">In the context of Spain Madrid, the term 'Chef' has evolved beyond its traditional definition as a kitchen manager. Today, it implies a creative leader who is deeply embedded in social and economic networks. This paper explores three primary dimensions of this evolution: the preservation of culinary identity, the integration of sustainability practices, and the adaptation to international tastes within Spain Madrid’s vibrant food scene.</w:t>
      </w:r>
    </w:p>
    <w:bookmarkEnd w:id="21"/>
    <w:bookmarkStart w:id="22" w:name="Xc9c4b910029eb80c6bc1d8e2a7be6d1ff979f2f"/>
    <w:p>
      <w:pPr>
        <w:pStyle w:val="Heading2"/>
      </w:pPr>
      <w:r>
        <w:t xml:space="preserve">2. The Chef as Cultural Custodian in Spain Madrid</w:t>
      </w:r>
    </w:p>
    <w:p>
      <w:pPr>
        <w:pStyle w:val="FirstParagraph"/>
      </w:pPr>
      <w:r>
        <w:t xml:space="preserve">The foundation of any successful culinary institution in Spain lies in its connection to history. The modern Chef operating in Spain Madrid is often tasked with the delicate job of reinterpretation rather than reinvention. Traditional dishes such as cocido madrileño, jamón ibérico, and various tapas varieties serve as the bedrock upon which creativity is built.</w:t>
      </w:r>
    </w:p>
    <w:p>
      <w:pPr>
        <w:pStyle w:val="BodyText"/>
      </w:pPr>
      <w:r>
        <w:t xml:space="preserve">However, maintaining authenticity in a globalized market presents challenges. Chefs must decide how much deviation from tradition is acceptable without alienating local patrons. In Spain Madrid, this balance is struck by focusing on ingredient provenance. Many prominent restaurants highlight locally sourced products from the surrounding Castilla-La Mancha region, reinforcing the Chef’s role as a guardian of local agriculture and tradition.</w:t>
      </w:r>
    </w:p>
    <w:bookmarkEnd w:id="22"/>
    <w:bookmarkStart w:id="23" w:name="Xf27f6a1e138961afadddb4ea064788169cf440e"/>
    <w:p>
      <w:pPr>
        <w:pStyle w:val="Heading2"/>
      </w:pPr>
      <w:r>
        <w:t xml:space="preserve">3. Innovation and Technique: The Avant-Garde Influence</w:t>
      </w:r>
    </w:p>
    <w:p>
      <w:pPr>
        <w:pStyle w:val="FirstParagraph"/>
      </w:pPr>
      <w:r>
        <w:t xml:space="preserve">While tradition provides stability, innovation ensures relevance. The influence of Spanish avant-garde cuisine, pioneered by figures like Ferran Adrià and Joan Roca, has deeply permeated the mindset of Chefs across Spain Madrid. Molecular gastronomy, sous-vide techniques, and deconstructionist plating are no longer novelties but standard tools in the Chef’s repertoire.</w:t>
      </w:r>
    </w:p>
    <w:p>
      <w:pPr>
        <w:pStyle w:val="BodyText"/>
      </w:pPr>
      <w:r>
        <w:t xml:space="preserve">In Spain Madrid specifically, there is a noticeable trend toward "neo-traditionalism." Chefs are using modern equipment to elevate classic street food. For instance, high-end burgers that utilize Iberico pork patties or tapas presented with precision engineering. This approach allows the Chef to appeal to younger demographics in Spain Madrid who seek both novelty and comfort. The ability to seamlessly blend these two worlds is a hallmark of the elite culinary professional in this city.</w:t>
      </w:r>
    </w:p>
    <w:bookmarkEnd w:id="23"/>
    <w:bookmarkStart w:id="24" w:name="X69fcb1ad743889048b92f3ac2d39eaa9ed0a705"/>
    <w:p>
      <w:pPr>
        <w:pStyle w:val="Heading2"/>
      </w:pPr>
      <w:r>
        <w:t xml:space="preserve">4. Sustainability and Ethical Responsibility</w:t>
      </w:r>
    </w:p>
    <w:p>
      <w:pPr>
        <w:pStyle w:val="FirstParagraph"/>
      </w:pPr>
      <w:r>
        <w:t xml:space="preserve">A critical aspect of the modern Chef’s identity is their commitment to sustainability. Climate change and resource depletion have forced chefs worldwide, including those in Spain Madrid, to rethink sourcing strategies. The concept of "zero-waste cooking" has gained traction among top establishments in Spain Madrid.</w:t>
      </w:r>
    </w:p>
    <w:p>
      <w:pPr>
        <w:pStyle w:val="BodyText"/>
      </w:pPr>
      <w:r>
        <w:t xml:space="preserve">Chefs are increasingly collaborating with local farmers and fishermen to ensure sustainable harvesting practices. Menus are becoming more fluid, changing based on seasonal availability rather than fixed lists. This adaptability not only reduces carbon footprints but also enhances the narrative of the dish. For the Chef in Spain Madrid, sustainability is no longer just an operational requirement; it is a marketing tool and a moral imperative that resonates with increasingly conscious consumers.</w:t>
      </w:r>
    </w:p>
    <w:bookmarkEnd w:id="24"/>
    <w:bookmarkStart w:id="25" w:name="Xf29fab7899e7a8d2203cb4f457e96abb9cfd07d"/>
    <w:p>
      <w:pPr>
        <w:pStyle w:val="Heading2"/>
      </w:pPr>
      <w:r>
        <w:t xml:space="preserve">5. The Social Role of the Chef in Spain Madrid</w:t>
      </w:r>
    </w:p>
    <w:p>
      <w:pPr>
        <w:pStyle w:val="FirstParagraph"/>
      </w:pPr>
      <w:r>
        <w:t xml:space="preserve">Beyond the kitchen, Chefs have become influential social figures. In Spain Madrid, dining is often a communal activity, reflecting broader societal values of connection and sharing. Modern Chefs leverage their platforms to advocate for social causes, from supporting local food banks to promoting diversity in the hospitality industry.</w:t>
      </w:r>
    </w:p>
    <w:p>
      <w:pPr>
        <w:pStyle w:val="BodyText"/>
      </w:pPr>
      <w:r>
        <w:t xml:space="preserve">The rise of culinary television and social media has amplified the visibility of Chefs. In Spain Madrid, this digital presence allows chefs to educate the public about food origins and preparation techniques. It also fosters a sense of community among food enthusiasts, creating a feedback loop where Chef creations are immediately critiqued and celebrated online. This instant interaction requires Chefs to be not only skilled cooks but also effective communicators.</w:t>
      </w:r>
    </w:p>
    <w:bookmarkEnd w:id="25"/>
    <w:bookmarkStart w:id="26" w:name="challenges-facing-the-modern-chef"/>
    <w:p>
      <w:pPr>
        <w:pStyle w:val="Heading2"/>
      </w:pPr>
      <w:r>
        <w:t xml:space="preserve">6. Challenges Facing the Modern Chef</w:t>
      </w:r>
    </w:p>
    <w:p>
      <w:pPr>
        <w:pStyle w:val="FirstParagraph"/>
      </w:pPr>
      <w:r>
        <w:t xml:space="preserve">Despite the opportunities, Chefs in Spain Madrid face significant challenges. Labor shortages, rising costs of ingredients, and intense competition are everyday realities. The high turnover rate in kitchens poses a threat to institutional knowledge and consistency.</w:t>
      </w:r>
    </w:p>
    <w:p>
      <w:pPr>
        <w:pStyle w:val="BodyText"/>
      </w:pPr>
      <w:r>
        <w:t xml:space="preserve">Furthermore, there is the pressure to constantly innovate. In a city like Spain Madrid with such a dense concentration of culinary excellence, standing out requires relentless creativity. Chefs must balance artistic expression with commercial viability, ensuring their restaurants remain profitable while pushing creative boundaries.</w:t>
      </w:r>
    </w:p>
    <w:bookmarkEnd w:id="26"/>
    <w:bookmarkStart w:id="27" w:name="conclusion"/>
    <w:p>
      <w:pPr>
        <w:pStyle w:val="Heading2"/>
      </w:pPr>
      <w:r>
        <w:t xml:space="preserve">7. Conclusion</w:t>
      </w:r>
    </w:p>
    <w:p>
      <w:pPr>
        <w:pStyle w:val="FirstParagraph"/>
      </w:pPr>
      <w:r>
        <w:t xml:space="preserve">The role of the Chef in Spain Madrid is complex and multifaceted. It encompasses the roles of artist, historian, entrepreneur, and activist. As this paper has demonstrated, the most successful Chefs are those who can honor the rich culinary heritage of Spain while embracing modern techniques and ethical standards.</w:t>
      </w:r>
    </w:p>
    <w:p>
      <w:pPr>
        <w:pStyle w:val="BodyText"/>
      </w:pPr>
      <w:r>
        <w:t xml:space="preserve">Looking ahead, the future of gastronomy in Spain Madrid will likely depend on how well Chefs can adapt to technological changes such as AI-driven menu planning and lab-grown proteins, without losing the human touch that defines Spanish hospitality. The Chef remains central to this evolution, serving as the bridge between past and future.</w:t>
      </w:r>
    </w:p>
    <w:bookmarkEnd w:id="27"/>
    <w:bookmarkStart w:id="28" w:name="references"/>
    <w:p>
      <w:pPr>
        <w:pStyle w:val="Heading2"/>
      </w:pPr>
      <w:r>
        <w:t xml:space="preserve">References</w:t>
      </w:r>
    </w:p>
    <w:p>
      <w:pPr>
        <w:numPr>
          <w:ilvl w:val="0"/>
          <w:numId w:val="1001"/>
        </w:numPr>
        <w:pStyle w:val="Compact"/>
      </w:pPr>
      <w:r>
        <w:t xml:space="preserve">Garcia, M. (2021). *Modern Gastronomy in European Capitals*. Oxford University Press.</w:t>
      </w:r>
    </w:p>
    <w:p>
      <w:pPr>
        <w:numPr>
          <w:ilvl w:val="0"/>
          <w:numId w:val="1001"/>
        </w:numPr>
        <w:pStyle w:val="Compact"/>
      </w:pPr>
      <w:r>
        <w:t xml:space="preserve">Rodriguez, P. &amp; Lopez, J. (2019). "Sustainability Practices in Madrid's High-End Restaurants." Journal of Culinary Science, 14(3), 45-60.</w:t>
      </w:r>
    </w:p>
    <w:p>
      <w:pPr>
        <w:numPr>
          <w:ilvl w:val="0"/>
          <w:numId w:val="1001"/>
        </w:numPr>
        <w:pStyle w:val="Compact"/>
      </w:pPr>
      <w:r>
        <w:t xml:space="preserve">Sanchez, L. (2022). *The Social Impact of Chefs*. Madrid: Ediciones Gastronomicas.</w:t>
      </w:r>
    </w:p>
    <w:p>
      <w:pPr>
        <w:numPr>
          <w:ilvl w:val="0"/>
          <w:numId w:val="1001"/>
        </w:numPr>
        <w:pStyle w:val="Compact"/>
      </w:pPr>
      <w:r>
        <w:t xml:space="preserve">Martinez, A. (2018). "Tradition vs Innovation: The Spanish Paradox." International Journal of Food Studies, 7(1),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Identity of the Modern Chef in Spain Madrid: Culinary Innovation and Cultural Preservation</dc:title>
  <dc:creator/>
  <dc:language>en</dc:language>
  <cp:keywords/>
  <dcterms:created xsi:type="dcterms:W3CDTF">2026-07-29T07:54:58Z</dcterms:created>
  <dcterms:modified xsi:type="dcterms:W3CDTF">2026-07-29T07:54:58Z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