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Sudan</w:t>
      </w:r>
      <w:r>
        <w:t xml:space="preserve"> </w:t>
      </w:r>
      <w:r>
        <w:t xml:space="preserve">Khartoum</w:t>
      </w:r>
    </w:p>
    <w:bookmarkStart w:id="30" w:name="Xf7e1e6e5f9cd4949633c232ec6b2561c7b247e9"/>
    <w:p>
      <w:pPr>
        <w:pStyle w:val="Heading1"/>
      </w:pPr>
      <w:r>
        <w:t xml:space="preserve">The Culinary Vanguard:</w:t>
      </w:r>
      <w:r>
        <w:br/>
      </w:r>
      <w:r>
        <w:t xml:space="preserve">The Evolving Role of the Chef in Sudan Khartoum</w:t>
      </w:r>
    </w:p>
    <w:p>
      <w:pPr>
        <w:pStyle w:val="FirstParagraph"/>
      </w:pPr>
      <w:r>
        <w:rPr>
          <w:bCs/>
          <w:b/>
        </w:rPr>
        <w:t xml:space="preserve">A Conference Paper Presented at the International Symposium on African Gastronomy and Heritage</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dynamic transformation of the culinary landscape in Sudan Khartoum, focusing on the pivotal role of the modern Chef. Historically viewed merely as kitchen staff, Chefs in this region are emerging as cultural ambassadors and economic drivers. By examining traditional Sudanese gastronomy alongside contemporary culinary innovations within Sudan Khartoum, this study highlights how local Chefs are preserving heritage while adapting to global trends. The findings suggest that empowering the Chef profession is essential for the sustainable development of tourism and cultural identity in Sudan Khartoum.</w:t>
      </w:r>
    </w:p>
    <w:p>
      <w:pPr>
        <w:pStyle w:val="BodyText"/>
      </w:pPr>
      <w:r>
        <w:rPr>
          <w:bCs/>
          <w:b/>
        </w:rPr>
        <w:t xml:space="preserve">Keywords:</w:t>
      </w:r>
      <w:r>
        <w:t xml:space="preserve"> </w:t>
      </w:r>
      <w:r>
        <w:t xml:space="preserve">Chef, Culinary Arts, Sudan Khartoum, Food Heritage, Gastronomic Tourism</w:t>
      </w:r>
    </w:p>
    <w:bookmarkEnd w:id="20"/>
    <w:bookmarkStart w:id="21" w:name="i.-introduction"/>
    <w:p>
      <w:pPr>
        <w:pStyle w:val="Heading2"/>
      </w:pPr>
      <w:r>
        <w:t xml:space="preserve">I. Introduction</w:t>
      </w:r>
    </w:p>
    <w:p>
      <w:pPr>
        <w:pStyle w:val="FirstParagraph"/>
      </w:pPr>
      <w:r>
        <w:t xml:space="preserve">The narrative of food is one of the most potent forms of cultural storytelling. In the bustling metropolis known as Sudan Khartoum, where the Blue Nile and White Nile converge to form the majestic main stem, this narrative is particularly rich. For decades, the culinary identity of this region has been shaped by its geography, history, and diverse ethnic groups. However, a significant shift is occurring within these kitchen walls and dining halls: the redefinition of the</w:t>
      </w:r>
      <w:r>
        <w:t xml:space="preserve"> </w:t>
      </w:r>
      <w:r>
        <w:rPr>
          <w:bCs/>
          <w:b/>
        </w:rPr>
        <w:t xml:space="preserve">Chef</w:t>
      </w:r>
      <w:r>
        <w:t xml:space="preserve">. No longer confined to the backend operations of hospitality management in Sudan Khartoum, the professional Chef is stepping into the spotlight as a curator of national identity.</w:t>
      </w:r>
    </w:p>
    <w:p>
      <w:pPr>
        <w:pStyle w:val="BodyText"/>
      </w:pPr>
      <w:r>
        <w:t xml:space="preserve">This conference paper aims to analyze this shift. It argues that in Sudan Khartoum, the modern Chef serves a dual purpose: acting as a preserver of ancient recipes passed down through generations and simultaneously innovating to meet the demands of an increasingly globalized palate. Understanding this duality is crucial for stakeholders interested in the economic and cultural future of Sudan Khartoum.</w:t>
      </w:r>
    </w:p>
    <w:bookmarkEnd w:id="21"/>
    <w:bookmarkStart w:id="22" w:name="X8bdfbb0536525034c1df2aff63229d384a1e290"/>
    <w:p>
      <w:pPr>
        <w:pStyle w:val="Heading2"/>
      </w:pPr>
      <w:r>
        <w:t xml:space="preserve">II. Historical Context: The Kitchen as Cultural Archive</w:t>
      </w:r>
    </w:p>
    <w:p>
      <w:pPr>
        <w:pStyle w:val="FirstParagraph"/>
      </w:pPr>
      <w:r>
        <w:t xml:space="preserve">To understand the current role of a Chef in Sudan Khartoum, one must first appreciate the depth of its culinary history. For centuries, food in this region was prepared primarily within domestic spheres by grandmothers and matriarchs, utilizing ingredients sourced from the fertile banks of the Nile. Dishes such as</w:t>
      </w:r>
      <w:r>
        <w:t xml:space="preserve"> </w:t>
      </w:r>
      <w:r>
        <w:rPr>
          <w:iCs/>
          <w:i/>
        </w:rPr>
        <w:t xml:space="preserve">Kisra</w:t>
      </w:r>
      <w:r>
        <w:t xml:space="preserve">,</w:t>
      </w:r>
      <w:r>
        <w:t xml:space="preserve"> </w:t>
      </w:r>
      <w:r>
        <w:rPr>
          <w:iCs/>
          <w:i/>
        </w:rPr>
        <w:t xml:space="preserve">Gurasa</w:t>
      </w:r>
      <w:r>
        <w:t xml:space="preserve">, and various stews made with lamb or chicken were not just sustenance but symbols of community and hospitality.</w:t>
      </w:r>
    </w:p>
    <w:p>
      <w:pPr>
        <w:pStyle w:val="BodyText"/>
      </w:pPr>
      <w:r>
        <w:t xml:space="preserve">In the past, there was no formal distinction between a home cook and a professional Chef. The concept of the professional "Chef" as an artist or technician was largely absent from Sudan Khartoum’s urban discourse. Food preparation was communal, intuitive, and oral in its transmission of knowledge. However, with the establishment of modern hotels and restaurants in central Sudan Khartoum during the mid-20th century, a new class of culinary professionals began to emerge. These early Chefs had to balance international standards with local tastes, laying the groundwork for a distinct Sudanese culinary identity within commercial establishments.</w:t>
      </w:r>
    </w:p>
    <w:bookmarkEnd w:id="22"/>
    <w:bookmarkStart w:id="25" w:name="X84a91bf3c585d151e3a354ec599914efd992506"/>
    <w:p>
      <w:pPr>
        <w:pStyle w:val="Heading2"/>
      </w:pPr>
      <w:r>
        <w:t xml:space="preserve">III. The Modern Chef in Sudan Khartoum: Innovation and Preservation</w:t>
      </w:r>
    </w:p>
    <w:p>
      <w:pPr>
        <w:pStyle w:val="FirstParagraph"/>
      </w:pPr>
      <w:r>
        <w:t xml:space="preserve">In recent years, a new generation of Chefs has risen in Sudan Khartoum, challenging the status quo. These individuals are not merely following recipes; they are experimenting with them. We observe a trend where Chefs are deconstructing traditional dishes to appeal to younger demographics and international tourists visiting Sudan Khartoum.</w:t>
      </w:r>
    </w:p>
    <w:bookmarkStart w:id="23" w:name="a.-the-fusion-of-tradition-and-technique"/>
    <w:p>
      <w:pPr>
        <w:pStyle w:val="Heading3"/>
      </w:pPr>
      <w:r>
        <w:t xml:space="preserve">A. The Fusion of Tradition and Technique</w:t>
      </w:r>
    </w:p>
    <w:p>
      <w:pPr>
        <w:pStyle w:val="FirstParagraph"/>
      </w:pPr>
      <w:r>
        <w:t xml:space="preserve">The contemporary Chef in Sudan Khartoum often employs French or Mediterranean techniques while utilizing indigenous ingredients such as sorghum, millet, dates, and native spices like shanklish and dukka. This fusion is not about abandoning tradition but rather recontextualizing it. For instance, a prominent Chef might take the staple flatbread</w:t>
      </w:r>
      <w:r>
        <w:t xml:space="preserve"> </w:t>
      </w:r>
      <w:r>
        <w:rPr>
          <w:iCs/>
          <w:i/>
        </w:rPr>
        <w:t xml:space="preserve">Kisra</w:t>
      </w:r>
      <w:r>
        <w:t xml:space="preserve"> </w:t>
      </w:r>
      <w:r>
        <w:t xml:space="preserve">and use it as a base for gourmet appetizers that reflect the sophisticated dining scene emerging in upscale areas of Sudan Khartoum.</w:t>
      </w:r>
    </w:p>
    <w:bookmarkEnd w:id="23"/>
    <w:bookmarkStart w:id="24" w:name="X2b62d6575717904edc54a39cca7a585cd82782a"/>
    <w:p>
      <w:pPr>
        <w:pStyle w:val="Heading3"/>
      </w:pPr>
      <w:r>
        <w:t xml:space="preserve">B. Economic Empowerment through Culinary Arts</w:t>
      </w:r>
    </w:p>
    <w:p>
      <w:pPr>
        <w:pStyle w:val="FirstParagraph"/>
      </w:pPr>
      <w:r>
        <w:t xml:space="preserve">The role of the Chef extends beyond artistry; it is deeply economic. In Sudan Khartoum, skilled Chefs are driving demand for local agricultural products. By sourcing ingredients from local farmers in the surrounding regions, these professionals contribute to the supply chain stability of Sudan Khartoum’s food sector. Furthermore, as culinary tourism grows in prominence globally, Chefs act as primary attractions. Travelers increasingly seek authentic experiences offered by local experts rather than generic international fare. Thus, the Chef becomes a vital node in the tourism economy of Sudan Khartoum.</w:t>
      </w:r>
    </w:p>
    <w:bookmarkEnd w:id="24"/>
    <w:bookmarkEnd w:id="25"/>
    <w:bookmarkStart w:id="26" w:name="X3da8dbdc1e5096120769a47bba1041548ebaa1a"/>
    <w:p>
      <w:pPr>
        <w:pStyle w:val="Heading2"/>
      </w:pPr>
      <w:r>
        <w:t xml:space="preserve">IV. Challenges Facing Chefs in Sudan Khartoum</w:t>
      </w:r>
    </w:p>
    <w:p>
      <w:pPr>
        <w:pStyle w:val="FirstParagraph"/>
      </w:pPr>
      <w:r>
        <w:t xml:space="preserve">Despite the progress, Chefs operating in Sudan Khartoum face significant hurdles. Economic instability, fluctuating supply chains for imported ingredients, and limited access to advanced culinary training facilities are persistent issues. Additionally, there is a societal perception gap; while the Chef profession is celebrated globally as a high-status career, it often lacks formal recognition and structured career pathways within Sudan Khartoum.</w:t>
      </w:r>
    </w:p>
    <w:p>
      <w:pPr>
        <w:pStyle w:val="BodyText"/>
      </w:pPr>
      <w:r>
        <w:t xml:space="preserve">Educational institutions in Sudan Khartoum have yet to fully integrate comprehensive culinary arts programs that combine technical skill development with business management and cultural heritage studies. This gap limits the ability of aspiring Chefs to scale their operations from small eateries to internationally recognized brands. Addressing this requires collaboration between government bodies, private sector investors, and educational institutions in Sudan Khartoum.</w:t>
      </w:r>
    </w:p>
    <w:bookmarkEnd w:id="26"/>
    <w:bookmarkStart w:id="27" w:name="v.-the-chef-as-an-agent-of-soft-power"/>
    <w:p>
      <w:pPr>
        <w:pStyle w:val="Heading2"/>
      </w:pPr>
      <w:r>
        <w:t xml:space="preserve">V. The Chef as an Agent of Soft Power</w:t>
      </w:r>
    </w:p>
    <w:p>
      <w:pPr>
        <w:pStyle w:val="FirstParagraph"/>
      </w:pPr>
      <w:r>
        <w:t xml:space="preserve">Culinary diplomacy is a growing field in international relations. In this context, the Chef represents Sudan Khartoum on the world stage. When Chefs participate in international food festivals or host foreign dignitaries, they are effectively presenting a curated version of Sudanese culture. The warmth and generosity inherent in Sudanese cuisine, when executed with high-level professionalism by a skilled Chef, foster positive cross-cultural connections.</w:t>
      </w:r>
    </w:p>
    <w:p>
      <w:pPr>
        <w:pStyle w:val="BodyText"/>
      </w:pPr>
      <w:r>
        <w:t xml:space="preserve">In Sudan Khartoum, this soft power is particularly potent. It allows the region to reshape its image from one often dominated by political narratives to one celebrated for its rich human and cultural heritage. The Chef, therefore, becomes a diplomat of flavor, using food to bridge divides and promote understanding.</w:t>
      </w:r>
    </w:p>
    <w:bookmarkEnd w:id="27"/>
    <w:bookmarkStart w:id="28" w:name="X6b4f14c5c26862aa10ad3403fce0b14de944367"/>
    <w:p>
      <w:pPr>
        <w:pStyle w:val="Heading2"/>
      </w:pPr>
      <w:r>
        <w:t xml:space="preserve">VI. Recommendations for Future Development</w:t>
      </w:r>
    </w:p>
    <w:p>
      <w:pPr>
        <w:pStyle w:val="FirstParagraph"/>
      </w:pPr>
      <w:r>
        <w:t xml:space="preserve">To fully harness the potential of the Chef profession in Sudan Khartoum, several strategic actions are recommended:</w:t>
      </w:r>
    </w:p>
    <w:p>
      <w:pPr>
        <w:numPr>
          <w:ilvl w:val="0"/>
          <w:numId w:val="1001"/>
        </w:numPr>
        <w:pStyle w:val="Compact"/>
      </w:pPr>
      <w:r>
        <w:rPr>
          <w:bCs/>
          <w:b/>
        </w:rPr>
        <w:t xml:space="preserve">Educational Reform:</w:t>
      </w:r>
      <w:r>
        <w:t xml:space="preserve"> </w:t>
      </w:r>
      <w:r>
        <w:t xml:space="preserve">Establish specialized culinary institutes in Sudan Khartoum that focus on both modern techniques and traditional heritage.</w:t>
      </w:r>
    </w:p>
    <w:p>
      <w:pPr>
        <w:numPr>
          <w:ilvl w:val="0"/>
          <w:numId w:val="1001"/>
        </w:numPr>
        <w:pStyle w:val="Compact"/>
      </w:pPr>
      <w:r>
        <w:rPr>
          <w:bCs/>
          <w:b/>
        </w:rPr>
        <w:t xml:space="preserve">Certification Standards:</w:t>
      </w:r>
      <w:r>
        <w:t xml:space="preserve"> </w:t>
      </w:r>
      <w:r>
        <w:t xml:space="preserve">Develop national certification bodies for Chefs to ensure quality control and professional recognition.</w:t>
      </w:r>
    </w:p>
    <w:p>
      <w:pPr>
        <w:numPr>
          <w:ilvl w:val="0"/>
          <w:numId w:val="1001"/>
        </w:numPr>
        <w:pStyle w:val="Compact"/>
      </w:pPr>
      <w:r>
        <w:rPr>
          <w:bCs/>
          <w:b/>
        </w:rPr>
        <w:t xml:space="preserve">Promotion of Local Ingredients:</w:t>
      </w:r>
      <w:r>
        <w:t xml:space="preserve"> </w:t>
      </w:r>
      <w:r>
        <w:t xml:space="preserve">Launch campaigns in Sudan Khartoum that encourage Chefs to source locally, reducing costs and supporting regional agriculture.</w:t>
      </w:r>
    </w:p>
    <w:p>
      <w:pPr>
        <w:numPr>
          <w:ilvl w:val="0"/>
          <w:numId w:val="1001"/>
        </w:numPr>
        <w:pStyle w:val="Compact"/>
      </w:pPr>
      <w:r>
        <w:rPr>
          <w:bCs/>
          <w:b/>
        </w:rPr>
        <w:t xml:space="preserve">Culinary Tourism Initiatives:</w:t>
      </w:r>
      <w:r>
        <w:t xml:space="preserve"> </w:t>
      </w:r>
      <w:r>
        <w:t xml:space="preserve">Create guided food tours led by Chefs in Sudan Khartoum to engage tourists directly with the culinary culture.</w:t>
      </w:r>
    </w:p>
    <w:bookmarkEnd w:id="28"/>
    <w:bookmarkStart w:id="29" w:name="vii.-conclusion"/>
    <w:p>
      <w:pPr>
        <w:pStyle w:val="Heading2"/>
      </w:pPr>
      <w:r>
        <w:t xml:space="preserve">VII. Conclusion</w:t>
      </w:r>
    </w:p>
    <w:p>
      <w:pPr>
        <w:pStyle w:val="FirstParagraph"/>
      </w:pPr>
      <w:r>
        <w:t xml:space="preserve">The evolution of the Chef in Sudan Khartoum is a testament to the resilience and adaptability of its cultural institutions. As we have seen, Chefs are no longer just cooks; they are innovators, entrepreneurs, and cultural ambassadors who play a critical role in defining the identity of Sudan Khartoum. By supporting these professionals through education, infrastructure investment, and policy reform, Sudan Khartoum can secure a vibrant future for its gastronomic heritage. The Chef stands at the heart of this transformation, stirring together history and modernity to create dishes that tell the story of a nation in motion.</w:t>
      </w:r>
    </w:p>
    <w:p>
      <w:r>
        <w:pict>
          <v:rect style="width:0;height:1.5pt" o:hralign="center" o:hrstd="t" o:hr="t"/>
        </w:pict>
      </w:r>
    </w:p>
    <w:p>
      <w:pPr>
        <w:pStyle w:val="FirstParagraph"/>
      </w:pPr>
      <w:r>
        <w:t xml:space="preserve">© 2023 Conference on African Gastronomy.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Evolving Role of the Chef in Sudan Khartoum</dc:title>
  <dc:creator/>
  <dc:language>en</dc:language>
  <cp:keywords/>
  <dcterms:created xsi:type="dcterms:W3CDTF">2026-07-29T08:56:13Z</dcterms:created>
  <dcterms:modified xsi:type="dcterms:W3CDTF">2026-07-29T08:56:13Z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